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8974" w14:textId="77777777" w:rsidR="00605D5D" w:rsidRDefault="00605D5D" w:rsidP="00605D5D">
      <w:pPr>
        <w:rPr>
          <w:b/>
          <w:bCs/>
          <w:u w:val="single"/>
          <w:lang w:val="fr-CA"/>
        </w:rPr>
      </w:pPr>
    </w:p>
    <w:p w14:paraId="234DCDA1" w14:textId="75E56A75" w:rsidR="00605D5D" w:rsidRPr="00605D5D" w:rsidRDefault="00605D5D" w:rsidP="00605D5D">
      <w:pPr>
        <w:rPr>
          <w:b/>
          <w:bCs/>
          <w:u w:val="single"/>
          <w:lang w:val="fr-CA"/>
        </w:rPr>
      </w:pPr>
      <w:r w:rsidRPr="00605D5D">
        <w:rPr>
          <w:b/>
          <w:bCs/>
          <w:u w:val="single"/>
          <w:lang w:val="fr-CA"/>
        </w:rPr>
        <w:t>Consultant</w:t>
      </w:r>
      <w:r>
        <w:rPr>
          <w:b/>
          <w:bCs/>
          <w:u w:val="single"/>
          <w:lang w:val="fr-CA"/>
        </w:rPr>
        <w:t xml:space="preserve"> </w:t>
      </w:r>
      <w:r w:rsidRPr="00605D5D">
        <w:rPr>
          <w:b/>
          <w:bCs/>
          <w:u w:val="single"/>
          <w:lang w:val="fr-CA"/>
        </w:rPr>
        <w:t>en comportement</w:t>
      </w:r>
    </w:p>
    <w:p w14:paraId="7AD661DE" w14:textId="694F2D3F" w:rsidR="00605D5D" w:rsidRPr="00605D5D" w:rsidRDefault="00605D5D" w:rsidP="00605D5D">
      <w:pPr>
        <w:rPr>
          <w:lang w:val="fr-CA"/>
        </w:rPr>
      </w:pPr>
      <w:r w:rsidRPr="00605D5D">
        <w:rPr>
          <w:lang w:val="fr-CA"/>
        </w:rPr>
        <w:t xml:space="preserve">Nous sommes présentement à la recherche d'un </w:t>
      </w:r>
      <w:r w:rsidR="004E7286">
        <w:rPr>
          <w:b/>
          <w:bCs/>
          <w:lang w:val="fr-CA"/>
        </w:rPr>
        <w:t>C</w:t>
      </w:r>
      <w:r w:rsidRPr="004E7286">
        <w:rPr>
          <w:b/>
          <w:bCs/>
          <w:lang w:val="fr-CA"/>
        </w:rPr>
        <w:t xml:space="preserve">onsultant en </w:t>
      </w:r>
      <w:r w:rsidR="004E7286">
        <w:rPr>
          <w:b/>
          <w:bCs/>
          <w:lang w:val="fr-CA"/>
        </w:rPr>
        <w:t>C</w:t>
      </w:r>
      <w:r w:rsidRPr="004E7286">
        <w:rPr>
          <w:b/>
          <w:bCs/>
          <w:lang w:val="fr-CA"/>
        </w:rPr>
        <w:t xml:space="preserve">omportement pour se joindre à notre équipe de </w:t>
      </w:r>
      <w:r w:rsidR="008A4E1A">
        <w:rPr>
          <w:b/>
          <w:bCs/>
          <w:lang w:val="fr-CA"/>
        </w:rPr>
        <w:t>Edmundston</w:t>
      </w:r>
      <w:r w:rsidRPr="004E7286">
        <w:rPr>
          <w:b/>
          <w:bCs/>
          <w:lang w:val="fr-CA"/>
        </w:rPr>
        <w:t>, Nouveau-Brunswick</w:t>
      </w:r>
      <w:r w:rsidR="00A47E32">
        <w:rPr>
          <w:b/>
          <w:bCs/>
          <w:lang w:val="fr-CA"/>
        </w:rPr>
        <w:t>.</w:t>
      </w:r>
      <w:r w:rsidR="000B5180">
        <w:rPr>
          <w:b/>
          <w:bCs/>
          <w:lang w:val="fr-CA"/>
        </w:rPr>
        <w:t xml:space="preserve"> </w:t>
      </w:r>
    </w:p>
    <w:p w14:paraId="0D756D53" w14:textId="0259AAEE" w:rsidR="00605D5D" w:rsidRPr="00605D5D" w:rsidRDefault="00C216BA" w:rsidP="00605D5D">
      <w:pPr>
        <w:rPr>
          <w:lang w:val="fr-CA"/>
        </w:rPr>
      </w:pPr>
      <w:r>
        <w:rPr>
          <w:b/>
          <w:bCs/>
          <w:lang w:val="fr-CA"/>
        </w:rPr>
        <w:t>VIVA Services Thérapeutiques</w:t>
      </w:r>
      <w:r w:rsidR="00605D5D" w:rsidRPr="00EC7225">
        <w:rPr>
          <w:b/>
          <w:bCs/>
          <w:lang w:val="fr-CA"/>
        </w:rPr>
        <w:t xml:space="preserve"> (</w:t>
      </w:r>
      <w:r>
        <w:rPr>
          <w:b/>
          <w:bCs/>
          <w:lang w:val="fr-CA"/>
        </w:rPr>
        <w:t>VIVA</w:t>
      </w:r>
      <w:r w:rsidR="00605D5D" w:rsidRPr="00EC7225">
        <w:rPr>
          <w:b/>
          <w:bCs/>
          <w:lang w:val="fr-CA"/>
        </w:rPr>
        <w:t>)</w:t>
      </w:r>
      <w:r w:rsidR="00605D5D">
        <w:rPr>
          <w:lang w:val="fr-CA"/>
        </w:rPr>
        <w:t xml:space="preserve"> </w:t>
      </w:r>
      <w:r w:rsidR="00605D5D" w:rsidRPr="00605D5D">
        <w:rPr>
          <w:lang w:val="fr-CA"/>
        </w:rPr>
        <w:t xml:space="preserve">a été fondé par Danielle Pelletier en 2005, pour fournir aux enfants d'âge préscolaire atteints de troubles du spectre </w:t>
      </w:r>
      <w:r w:rsidR="00605D5D">
        <w:rPr>
          <w:lang w:val="fr-CA"/>
        </w:rPr>
        <w:t>de l’autisme</w:t>
      </w:r>
      <w:r w:rsidR="00605D5D" w:rsidRPr="00605D5D">
        <w:rPr>
          <w:lang w:val="fr-CA"/>
        </w:rPr>
        <w:t xml:space="preserve"> et à leurs familles des services de haute qualité fondés sur des données probantes. </w:t>
      </w:r>
      <w:r>
        <w:rPr>
          <w:lang w:val="fr-CA"/>
        </w:rPr>
        <w:t>Chez VIVA</w:t>
      </w:r>
      <w:r w:rsidR="00605D5D" w:rsidRPr="00605D5D">
        <w:rPr>
          <w:lang w:val="fr-CA"/>
        </w:rPr>
        <w:t xml:space="preserve">, nos programmes sont dédiés à </w:t>
      </w:r>
      <w:r w:rsidR="00EC7225">
        <w:rPr>
          <w:lang w:val="fr-CA"/>
        </w:rPr>
        <w:t>offrir</w:t>
      </w:r>
      <w:r w:rsidR="00605D5D" w:rsidRPr="00605D5D">
        <w:rPr>
          <w:lang w:val="fr-CA"/>
        </w:rPr>
        <w:t xml:space="preserve"> une intervention de qualité et à faire en sorte que chaque moment d'enseignement compte. Grâce au succès de nos programmes, nous avons gagné la confiance de notre gouvernement dans nos services </w:t>
      </w:r>
      <w:r w:rsidR="002F2F77">
        <w:rPr>
          <w:lang w:val="fr-CA"/>
        </w:rPr>
        <w:t>sous contrat</w:t>
      </w:r>
      <w:r w:rsidR="00605D5D" w:rsidRPr="00605D5D">
        <w:rPr>
          <w:lang w:val="fr-CA"/>
        </w:rPr>
        <w:t xml:space="preserve"> et servons actuellement plus de 500 familles à travers la province du Nouveau-Brunswick.</w:t>
      </w:r>
    </w:p>
    <w:p w14:paraId="6CEFBD60" w14:textId="2D2C5021" w:rsidR="00605D5D" w:rsidRPr="00605D5D" w:rsidRDefault="00605D5D" w:rsidP="00605D5D">
      <w:pPr>
        <w:rPr>
          <w:lang w:val="fr-CA"/>
        </w:rPr>
      </w:pPr>
      <w:r w:rsidRPr="00605D5D">
        <w:rPr>
          <w:lang w:val="fr-CA"/>
        </w:rPr>
        <w:t xml:space="preserve">Nos </w:t>
      </w:r>
      <w:r w:rsidRPr="00EC7225">
        <w:rPr>
          <w:b/>
          <w:bCs/>
          <w:lang w:val="fr-CA"/>
        </w:rPr>
        <w:t>consultants en comportement (</w:t>
      </w:r>
      <w:r w:rsidR="00EC7225">
        <w:rPr>
          <w:b/>
          <w:bCs/>
          <w:lang w:val="fr-CA"/>
        </w:rPr>
        <w:t>CC</w:t>
      </w:r>
      <w:r w:rsidRPr="00EC7225">
        <w:rPr>
          <w:b/>
          <w:bCs/>
          <w:lang w:val="fr-CA"/>
        </w:rPr>
        <w:t>)</w:t>
      </w:r>
      <w:r w:rsidRPr="00605D5D">
        <w:rPr>
          <w:lang w:val="fr-CA"/>
        </w:rPr>
        <w:t xml:space="preserve"> sont des membres d</w:t>
      </w:r>
      <w:r w:rsidR="001A474D">
        <w:rPr>
          <w:lang w:val="fr-CA"/>
        </w:rPr>
        <w:t>e l’</w:t>
      </w:r>
      <w:r w:rsidRPr="00605D5D">
        <w:rPr>
          <w:lang w:val="fr-CA"/>
        </w:rPr>
        <w:t xml:space="preserve">équipe très appréciés qui développent et gèrent des programmes clients sous la supervision d'un superviseur clinique. Nos </w:t>
      </w:r>
      <w:r w:rsidR="001A474D">
        <w:rPr>
          <w:lang w:val="fr-CA"/>
        </w:rPr>
        <w:t>C</w:t>
      </w:r>
      <w:r w:rsidRPr="00605D5D">
        <w:rPr>
          <w:lang w:val="fr-CA"/>
        </w:rPr>
        <w:t>C effectuent des évaluations, créent des plans d'</w:t>
      </w:r>
      <w:r w:rsidR="00C216BA">
        <w:rPr>
          <w:lang w:val="fr-CA"/>
        </w:rPr>
        <w:t>intervention</w:t>
      </w:r>
      <w:r w:rsidRPr="00605D5D">
        <w:rPr>
          <w:lang w:val="fr-CA"/>
        </w:rPr>
        <w:t xml:space="preserve"> personnalisés (P</w:t>
      </w:r>
      <w:r w:rsidR="00C216BA">
        <w:rPr>
          <w:lang w:val="fr-CA"/>
        </w:rPr>
        <w:t>I</w:t>
      </w:r>
      <w:r w:rsidRPr="00605D5D">
        <w:rPr>
          <w:lang w:val="fr-CA"/>
        </w:rPr>
        <w:t xml:space="preserve">P), élaborent des programmes, </w:t>
      </w:r>
      <w:r w:rsidR="001A474D">
        <w:rPr>
          <w:lang w:val="fr-CA"/>
        </w:rPr>
        <w:t>supervise</w:t>
      </w:r>
      <w:r w:rsidRPr="00605D5D">
        <w:rPr>
          <w:lang w:val="fr-CA"/>
        </w:rPr>
        <w:t xml:space="preserve">, documentent et communiquent les progrès des clients, afin que chaque enfant atteigne son plein potentiel et améliore sa qualité de vie. Les consultants en comportement forment et supervisent les thérapeutes principaux et les </w:t>
      </w:r>
      <w:r w:rsidR="001A474D">
        <w:rPr>
          <w:lang w:val="fr-CA"/>
        </w:rPr>
        <w:t>intervenants</w:t>
      </w:r>
      <w:r w:rsidRPr="00605D5D">
        <w:rPr>
          <w:lang w:val="fr-CA"/>
        </w:rPr>
        <w:t xml:space="preserve"> en comportement. Les membres de notre équipe sont formés pour faire une différence positive et significative avec les enfants avec lesquels ils interagissent et leurs familles.</w:t>
      </w:r>
    </w:p>
    <w:p w14:paraId="4440FCDE" w14:textId="77777777" w:rsidR="00605D5D" w:rsidRPr="002F2F77" w:rsidRDefault="00605D5D" w:rsidP="00605D5D">
      <w:pPr>
        <w:rPr>
          <w:b/>
          <w:bCs/>
          <w:lang w:val="fr-CA"/>
        </w:rPr>
      </w:pPr>
      <w:r w:rsidRPr="002F2F77">
        <w:rPr>
          <w:b/>
          <w:bCs/>
          <w:lang w:val="fr-CA"/>
        </w:rPr>
        <w:t>Notre équipe:</w:t>
      </w:r>
    </w:p>
    <w:p w14:paraId="0C31A732" w14:textId="3D8D73BF" w:rsidR="00605D5D" w:rsidRPr="00605D5D" w:rsidRDefault="00C216BA" w:rsidP="00605D5D">
      <w:pPr>
        <w:rPr>
          <w:lang w:val="fr-CA"/>
        </w:rPr>
      </w:pPr>
      <w:r>
        <w:rPr>
          <w:lang w:val="fr-CA"/>
        </w:rPr>
        <w:t>Chez</w:t>
      </w:r>
      <w:r w:rsidR="00B9103A">
        <w:rPr>
          <w:lang w:val="fr-CA"/>
        </w:rPr>
        <w:t xml:space="preserve"> </w:t>
      </w:r>
      <w:r>
        <w:rPr>
          <w:lang w:val="fr-CA"/>
        </w:rPr>
        <w:t>VIVA</w:t>
      </w:r>
      <w:r w:rsidR="00605D5D" w:rsidRPr="00605D5D">
        <w:rPr>
          <w:lang w:val="fr-CA"/>
        </w:rPr>
        <w:t xml:space="preserve">, nous valorisons le travail d'équipe, l'intégrité, la qualité, la dignité, la diversité et la joie! Pour être plus précis, nous </w:t>
      </w:r>
      <w:r w:rsidR="00B9103A">
        <w:rPr>
          <w:lang w:val="fr-CA"/>
        </w:rPr>
        <w:t>adorons</w:t>
      </w:r>
      <w:r w:rsidR="00605D5D" w:rsidRPr="00605D5D">
        <w:rPr>
          <w:lang w:val="fr-CA"/>
        </w:rPr>
        <w:t xml:space="preserve"> ce que nous faisons! Nous nous concentrons sur les solutions et célébrons l'apprentissage de chaque enfant. Nous travaillons ensemble comme une équipe soudée; nous nous soucions les uns des autres et nous nous soutenons les uns les autres pour atteindre nos objectifs personnels et professionnels. Nous faisons ce qu'il faut pour le bien-être de nos clients… en étant honnête, responsable et présent tous les jours ! Nous recherchons </w:t>
      </w:r>
      <w:r w:rsidR="006A53C3" w:rsidRPr="00605D5D">
        <w:rPr>
          <w:lang w:val="fr-CA"/>
        </w:rPr>
        <w:t xml:space="preserve">des commentaires </w:t>
      </w:r>
      <w:r w:rsidR="006A53C3">
        <w:rPr>
          <w:lang w:val="fr-CA"/>
        </w:rPr>
        <w:t>constructifs</w:t>
      </w:r>
      <w:r w:rsidR="00605D5D" w:rsidRPr="00605D5D">
        <w:rPr>
          <w:lang w:val="fr-CA"/>
        </w:rPr>
        <w:t xml:space="preserve">, restons </w:t>
      </w:r>
      <w:r w:rsidR="006A53C3">
        <w:rPr>
          <w:lang w:val="fr-CA"/>
        </w:rPr>
        <w:t xml:space="preserve">à jour </w:t>
      </w:r>
      <w:r w:rsidR="00605D5D" w:rsidRPr="00605D5D">
        <w:rPr>
          <w:lang w:val="fr-CA"/>
        </w:rPr>
        <w:t>de</w:t>
      </w:r>
      <w:r w:rsidR="006A53C3">
        <w:rPr>
          <w:lang w:val="fr-CA"/>
        </w:rPr>
        <w:t>s</w:t>
      </w:r>
      <w:r w:rsidR="00605D5D" w:rsidRPr="00605D5D">
        <w:rPr>
          <w:lang w:val="fr-CA"/>
        </w:rPr>
        <w:t xml:space="preserve"> recherche</w:t>
      </w:r>
      <w:r w:rsidR="006A53C3">
        <w:rPr>
          <w:lang w:val="fr-CA"/>
        </w:rPr>
        <w:t>s</w:t>
      </w:r>
      <w:r w:rsidR="00605D5D" w:rsidRPr="00605D5D">
        <w:rPr>
          <w:lang w:val="fr-CA"/>
        </w:rPr>
        <w:t xml:space="preserve"> et </w:t>
      </w:r>
      <w:r w:rsidR="006A53C3">
        <w:rPr>
          <w:lang w:val="fr-CA"/>
        </w:rPr>
        <w:t>s’</w:t>
      </w:r>
      <w:r w:rsidR="00605D5D" w:rsidRPr="00605D5D">
        <w:rPr>
          <w:lang w:val="fr-CA"/>
        </w:rPr>
        <w:t>efforçons continuellement d'offrir l'excellence dans nos programmes. Nous respectons l'individualité de tous les enfants et comprenons qu'ils ont des besoins uniques. Nous visons à en apprendre davantage les uns sur les autres et à agir avec compassion et gentillesse.</w:t>
      </w:r>
    </w:p>
    <w:p w14:paraId="67E7D4C5" w14:textId="77777777" w:rsidR="00605D5D" w:rsidRPr="00DA2464" w:rsidRDefault="00605D5D" w:rsidP="00605D5D">
      <w:pPr>
        <w:rPr>
          <w:b/>
          <w:bCs/>
          <w:lang w:val="fr-CA"/>
        </w:rPr>
      </w:pPr>
      <w:r w:rsidRPr="00DA2464">
        <w:rPr>
          <w:b/>
          <w:bCs/>
          <w:lang w:val="fr-CA"/>
        </w:rPr>
        <w:t>Nous offrons:</w:t>
      </w:r>
    </w:p>
    <w:p w14:paraId="43DA7ED4" w14:textId="536395FA" w:rsidR="00605D5D" w:rsidRPr="00DA2464" w:rsidRDefault="00605D5D" w:rsidP="00DA2464">
      <w:pPr>
        <w:pStyle w:val="ListParagraph"/>
        <w:numPr>
          <w:ilvl w:val="0"/>
          <w:numId w:val="1"/>
        </w:numPr>
        <w:rPr>
          <w:lang w:val="fr-CA"/>
        </w:rPr>
      </w:pPr>
      <w:r w:rsidRPr="00DA2464">
        <w:rPr>
          <w:lang w:val="fr-CA"/>
        </w:rPr>
        <w:t xml:space="preserve">Salaire </w:t>
      </w:r>
      <w:r w:rsidR="00DA2464">
        <w:rPr>
          <w:lang w:val="fr-CA"/>
        </w:rPr>
        <w:t>compétitif</w:t>
      </w:r>
    </w:p>
    <w:p w14:paraId="30406F1F" w14:textId="745D1189" w:rsidR="00605D5D" w:rsidRPr="00DA2464" w:rsidRDefault="00605D5D" w:rsidP="00DA2464">
      <w:pPr>
        <w:pStyle w:val="ListParagraph"/>
        <w:numPr>
          <w:ilvl w:val="0"/>
          <w:numId w:val="1"/>
        </w:numPr>
        <w:rPr>
          <w:lang w:val="fr-CA"/>
        </w:rPr>
      </w:pPr>
      <w:r w:rsidRPr="00DA2464">
        <w:rPr>
          <w:lang w:val="fr-CA"/>
        </w:rPr>
        <w:t xml:space="preserve">Assurance </w:t>
      </w:r>
      <w:r w:rsidR="00DA2464">
        <w:rPr>
          <w:lang w:val="fr-CA"/>
        </w:rPr>
        <w:t xml:space="preserve">collective </w:t>
      </w:r>
      <w:r w:rsidRPr="00DA2464">
        <w:rPr>
          <w:lang w:val="fr-CA"/>
        </w:rPr>
        <w:t xml:space="preserve">médicale et dentaire </w:t>
      </w:r>
    </w:p>
    <w:p w14:paraId="68A06879" w14:textId="77777777" w:rsidR="00DA2464" w:rsidRDefault="00605D5D" w:rsidP="00DA2464">
      <w:pPr>
        <w:pStyle w:val="ListParagraph"/>
        <w:numPr>
          <w:ilvl w:val="0"/>
          <w:numId w:val="1"/>
        </w:numPr>
        <w:rPr>
          <w:lang w:val="fr-CA"/>
        </w:rPr>
      </w:pPr>
      <w:r w:rsidRPr="00DA2464">
        <w:rPr>
          <w:lang w:val="fr-CA"/>
        </w:rPr>
        <w:t>Assurance vie et invalidité de longue durée</w:t>
      </w:r>
    </w:p>
    <w:p w14:paraId="2288D1B4" w14:textId="4F0B5714" w:rsidR="00DA2464" w:rsidRDefault="00605D5D" w:rsidP="00605D5D">
      <w:pPr>
        <w:pStyle w:val="ListParagraph"/>
        <w:numPr>
          <w:ilvl w:val="0"/>
          <w:numId w:val="1"/>
        </w:numPr>
        <w:rPr>
          <w:lang w:val="fr-CA"/>
        </w:rPr>
      </w:pPr>
      <w:r w:rsidRPr="00DA2464">
        <w:rPr>
          <w:lang w:val="fr-CA"/>
        </w:rPr>
        <w:t xml:space="preserve">Frais de </w:t>
      </w:r>
      <w:r w:rsidR="00DA2464">
        <w:rPr>
          <w:lang w:val="fr-CA"/>
        </w:rPr>
        <w:t>déplacement</w:t>
      </w:r>
    </w:p>
    <w:p w14:paraId="3E9237A8" w14:textId="61C01F97" w:rsidR="00605D5D" w:rsidRPr="00DA2464" w:rsidRDefault="00605D5D" w:rsidP="00605D5D">
      <w:pPr>
        <w:pStyle w:val="ListParagraph"/>
        <w:numPr>
          <w:ilvl w:val="0"/>
          <w:numId w:val="1"/>
        </w:numPr>
        <w:rPr>
          <w:lang w:val="fr-CA"/>
        </w:rPr>
      </w:pPr>
      <w:r w:rsidRPr="00DA2464">
        <w:rPr>
          <w:lang w:val="fr-CA"/>
        </w:rPr>
        <w:t>Vacances et congés de maladie</w:t>
      </w:r>
    </w:p>
    <w:p w14:paraId="0A6E040C" w14:textId="77777777" w:rsidR="00605D5D" w:rsidRPr="00F45F93" w:rsidRDefault="00605D5D" w:rsidP="00605D5D">
      <w:pPr>
        <w:rPr>
          <w:b/>
          <w:bCs/>
          <w:lang w:val="fr-CA"/>
        </w:rPr>
      </w:pPr>
      <w:r w:rsidRPr="00F45F93">
        <w:rPr>
          <w:b/>
          <w:bCs/>
          <w:lang w:val="fr-CA"/>
        </w:rPr>
        <w:t>Cela vous ressemble ?</w:t>
      </w:r>
    </w:p>
    <w:p w14:paraId="399DF5EF" w14:textId="749776ED" w:rsidR="00605D5D" w:rsidRPr="00605D5D" w:rsidRDefault="00605D5D" w:rsidP="00605D5D">
      <w:pPr>
        <w:rPr>
          <w:lang w:val="fr-CA"/>
        </w:rPr>
      </w:pPr>
      <w:r w:rsidRPr="00605D5D">
        <w:rPr>
          <w:lang w:val="fr-CA"/>
        </w:rPr>
        <w:t xml:space="preserve">Si vous souhaitez avoir un impact positif sur les enfants d'âge préscolaire atteints </w:t>
      </w:r>
      <w:r w:rsidR="004A00B9">
        <w:rPr>
          <w:lang w:val="fr-CA"/>
        </w:rPr>
        <w:t>d’un</w:t>
      </w:r>
      <w:r w:rsidR="004A00B9" w:rsidRPr="00605D5D">
        <w:rPr>
          <w:lang w:val="fr-CA"/>
        </w:rPr>
        <w:t xml:space="preserve"> trouble</w:t>
      </w:r>
      <w:r w:rsidRPr="00605D5D">
        <w:rPr>
          <w:lang w:val="fr-CA"/>
        </w:rPr>
        <w:t xml:space="preserve"> d</w:t>
      </w:r>
      <w:r w:rsidR="00891DAD">
        <w:rPr>
          <w:lang w:val="fr-CA"/>
        </w:rPr>
        <w:t>ans le</w:t>
      </w:r>
      <w:r w:rsidRPr="00605D5D">
        <w:rPr>
          <w:lang w:val="fr-CA"/>
        </w:rPr>
        <w:t xml:space="preserve"> spectre </w:t>
      </w:r>
      <w:r w:rsidR="00891DAD">
        <w:rPr>
          <w:lang w:val="fr-CA"/>
        </w:rPr>
        <w:t>de l’autisme</w:t>
      </w:r>
      <w:r w:rsidRPr="00605D5D">
        <w:rPr>
          <w:lang w:val="fr-CA"/>
        </w:rPr>
        <w:t xml:space="preserve"> et que </w:t>
      </w:r>
      <w:r w:rsidR="004A00B9">
        <w:rPr>
          <w:lang w:val="fr-CA"/>
        </w:rPr>
        <w:t>nos</w:t>
      </w:r>
      <w:r w:rsidRPr="00605D5D">
        <w:rPr>
          <w:lang w:val="fr-CA"/>
        </w:rPr>
        <w:t xml:space="preserve"> valeurs</w:t>
      </w:r>
      <w:r w:rsidR="004A00B9">
        <w:rPr>
          <w:lang w:val="fr-CA"/>
        </w:rPr>
        <w:t xml:space="preserve"> fondamentales</w:t>
      </w:r>
      <w:r w:rsidRPr="00605D5D">
        <w:rPr>
          <w:lang w:val="fr-CA"/>
        </w:rPr>
        <w:t xml:space="preserve"> ci-dessus vous </w:t>
      </w:r>
      <w:r w:rsidR="004A00B9">
        <w:rPr>
          <w:lang w:val="fr-CA"/>
        </w:rPr>
        <w:t>intéresse</w:t>
      </w:r>
      <w:r w:rsidRPr="00605D5D">
        <w:rPr>
          <w:lang w:val="fr-CA"/>
        </w:rPr>
        <w:t>, nous serions ravis que vous vous joigniez à notre équipe.</w:t>
      </w:r>
    </w:p>
    <w:p w14:paraId="7BF0A6CA" w14:textId="77777777" w:rsidR="00605D5D" w:rsidRPr="00605D5D" w:rsidRDefault="00605D5D" w:rsidP="00605D5D">
      <w:pPr>
        <w:rPr>
          <w:lang w:val="fr-CA"/>
        </w:rPr>
      </w:pPr>
    </w:p>
    <w:p w14:paraId="251E19AB" w14:textId="77777777" w:rsidR="00F45F93" w:rsidRDefault="00F45F93" w:rsidP="00605D5D">
      <w:pPr>
        <w:rPr>
          <w:b/>
          <w:bCs/>
          <w:lang w:val="fr-CA"/>
        </w:rPr>
      </w:pPr>
    </w:p>
    <w:p w14:paraId="5A3B92D6" w14:textId="176BFEE3" w:rsidR="00605D5D" w:rsidRPr="00F45F93" w:rsidRDefault="00605D5D" w:rsidP="00605D5D">
      <w:pPr>
        <w:rPr>
          <w:b/>
          <w:bCs/>
          <w:lang w:val="fr-CA"/>
        </w:rPr>
      </w:pPr>
      <w:r w:rsidRPr="00F45F93">
        <w:rPr>
          <w:b/>
          <w:bCs/>
          <w:lang w:val="fr-CA"/>
        </w:rPr>
        <w:t>Résumé de la position:</w:t>
      </w:r>
    </w:p>
    <w:p w14:paraId="3A7CF488" w14:textId="77777777" w:rsidR="00605D5D" w:rsidRPr="00F45F93" w:rsidRDefault="00605D5D" w:rsidP="00605D5D">
      <w:pPr>
        <w:rPr>
          <w:sz w:val="2"/>
          <w:szCs w:val="2"/>
          <w:lang w:val="fr-CA"/>
        </w:rPr>
      </w:pPr>
    </w:p>
    <w:p w14:paraId="66BDE89C" w14:textId="5CDB4327" w:rsidR="00605D5D" w:rsidRPr="00605D5D" w:rsidRDefault="00605D5D" w:rsidP="00605D5D">
      <w:pPr>
        <w:rPr>
          <w:lang w:val="fr-CA"/>
        </w:rPr>
      </w:pPr>
      <w:r w:rsidRPr="00605D5D">
        <w:rPr>
          <w:lang w:val="fr-CA"/>
        </w:rPr>
        <w:t xml:space="preserve">Un consultant en comportement fournit un soutien et une supervision aux </w:t>
      </w:r>
      <w:r w:rsidR="008A4E1A">
        <w:rPr>
          <w:lang w:val="fr-CA"/>
        </w:rPr>
        <w:t xml:space="preserve">assistant </w:t>
      </w:r>
      <w:r w:rsidRPr="00605D5D">
        <w:rPr>
          <w:lang w:val="fr-CA"/>
        </w:rPr>
        <w:t>en comportement qui travaillent avec leurs clients. Les heures de travail sont du lundi au vendredi, 8 heures/jour entre 8h00 et 17h00.</w:t>
      </w:r>
    </w:p>
    <w:p w14:paraId="1E919565" w14:textId="1403C52A" w:rsidR="00605D5D" w:rsidRPr="00F45F93" w:rsidRDefault="00605D5D" w:rsidP="00605D5D">
      <w:pPr>
        <w:rPr>
          <w:b/>
          <w:bCs/>
          <w:lang w:val="fr-CA"/>
        </w:rPr>
      </w:pPr>
      <w:r w:rsidRPr="00F45F93">
        <w:rPr>
          <w:b/>
          <w:bCs/>
          <w:lang w:val="fr-CA"/>
        </w:rPr>
        <w:t xml:space="preserve">Les responsabilités comprennent, mais </w:t>
      </w:r>
      <w:r w:rsidR="00F45F93">
        <w:rPr>
          <w:b/>
          <w:bCs/>
          <w:lang w:val="fr-CA"/>
        </w:rPr>
        <w:t>non</w:t>
      </w:r>
      <w:r w:rsidRPr="00F45F93">
        <w:rPr>
          <w:b/>
          <w:bCs/>
          <w:lang w:val="fr-CA"/>
        </w:rPr>
        <w:t xml:space="preserve"> limit</w:t>
      </w:r>
      <w:r w:rsidR="00F45F93">
        <w:rPr>
          <w:b/>
          <w:bCs/>
          <w:lang w:val="fr-CA"/>
        </w:rPr>
        <w:t>é</w:t>
      </w:r>
      <w:r w:rsidRPr="00F45F93">
        <w:rPr>
          <w:b/>
          <w:bCs/>
          <w:lang w:val="fr-CA"/>
        </w:rPr>
        <w:t> :</w:t>
      </w:r>
    </w:p>
    <w:p w14:paraId="521D0CAC" w14:textId="58C84FA2" w:rsidR="00605D5D" w:rsidRPr="00F45F93" w:rsidRDefault="00605D5D" w:rsidP="00605D5D">
      <w:pPr>
        <w:rPr>
          <w:b/>
          <w:bCs/>
          <w:i/>
          <w:iCs/>
          <w:lang w:val="fr-CA"/>
        </w:rPr>
      </w:pPr>
      <w:r w:rsidRPr="00F45F93">
        <w:rPr>
          <w:b/>
          <w:bCs/>
          <w:i/>
          <w:iCs/>
          <w:lang w:val="fr-CA"/>
        </w:rPr>
        <w:t xml:space="preserve">Évaluation et </w:t>
      </w:r>
      <w:r w:rsidR="00F45F93">
        <w:rPr>
          <w:b/>
          <w:bCs/>
          <w:i/>
          <w:iCs/>
          <w:lang w:val="fr-CA"/>
        </w:rPr>
        <w:t>développement</w:t>
      </w:r>
      <w:r w:rsidRPr="00F45F93">
        <w:rPr>
          <w:b/>
          <w:bCs/>
          <w:i/>
          <w:iCs/>
          <w:lang w:val="fr-CA"/>
        </w:rPr>
        <w:t xml:space="preserve"> de programmes</w:t>
      </w:r>
    </w:p>
    <w:p w14:paraId="3F7BF92D" w14:textId="1C1FDFB0" w:rsidR="00605D5D" w:rsidRDefault="00FF5778" w:rsidP="00F45F93">
      <w:pPr>
        <w:pStyle w:val="ListParagraph"/>
        <w:numPr>
          <w:ilvl w:val="0"/>
          <w:numId w:val="2"/>
        </w:numPr>
        <w:rPr>
          <w:lang w:val="fr-CA"/>
        </w:rPr>
      </w:pPr>
      <w:r>
        <w:rPr>
          <w:lang w:val="fr-CA"/>
        </w:rPr>
        <w:t>Mener</w:t>
      </w:r>
      <w:r w:rsidR="00605D5D" w:rsidRPr="00F45F93">
        <w:rPr>
          <w:lang w:val="fr-CA"/>
        </w:rPr>
        <w:t xml:space="preserve"> diverses évaluations à l'admission, pendant et après les interventions, y compris une évaluation basée sur le programme d'études mandatée par la province</w:t>
      </w:r>
    </w:p>
    <w:p w14:paraId="4D359442" w14:textId="58D02A90" w:rsidR="00F45F93" w:rsidRDefault="00F45F93" w:rsidP="00605D5D">
      <w:pPr>
        <w:pStyle w:val="ListParagraph"/>
        <w:numPr>
          <w:ilvl w:val="0"/>
          <w:numId w:val="2"/>
        </w:numPr>
        <w:rPr>
          <w:lang w:val="fr-CA"/>
        </w:rPr>
      </w:pPr>
      <w:r w:rsidRPr="00605D5D">
        <w:rPr>
          <w:lang w:val="fr-CA"/>
        </w:rPr>
        <w:t>Création d'un plan d'apprentissage personnalisé conformément au processus provin</w:t>
      </w:r>
      <w:r w:rsidR="00C216BA">
        <w:rPr>
          <w:lang w:val="fr-CA"/>
        </w:rPr>
        <w:t>cia</w:t>
      </w:r>
      <w:r w:rsidRPr="00605D5D">
        <w:rPr>
          <w:lang w:val="fr-CA"/>
        </w:rPr>
        <w:t>l actuel en collaboration avec les familles et les partenaires communautaires</w:t>
      </w:r>
    </w:p>
    <w:p w14:paraId="6B915077" w14:textId="373D8055" w:rsidR="00F45F93" w:rsidRDefault="00605D5D" w:rsidP="00605D5D">
      <w:pPr>
        <w:pStyle w:val="ListParagraph"/>
        <w:numPr>
          <w:ilvl w:val="0"/>
          <w:numId w:val="2"/>
        </w:numPr>
        <w:rPr>
          <w:lang w:val="fr-CA"/>
        </w:rPr>
      </w:pPr>
      <w:r w:rsidRPr="00F45F93">
        <w:rPr>
          <w:lang w:val="fr-CA"/>
        </w:rPr>
        <w:t>Rédaction de programmes individualisés</w:t>
      </w:r>
      <w:r w:rsidR="00637AD3">
        <w:rPr>
          <w:lang w:val="fr-CA"/>
        </w:rPr>
        <w:t xml:space="preserve">, </w:t>
      </w:r>
      <w:r w:rsidRPr="00F45F93">
        <w:rPr>
          <w:lang w:val="fr-CA"/>
        </w:rPr>
        <w:t xml:space="preserve">ainsi que mise en </w:t>
      </w:r>
      <w:r w:rsidR="00637AD3">
        <w:rPr>
          <w:lang w:val="fr-CA"/>
        </w:rPr>
        <w:t>place</w:t>
      </w:r>
      <w:r w:rsidRPr="00F45F93">
        <w:rPr>
          <w:lang w:val="fr-CA"/>
        </w:rPr>
        <w:t xml:space="preserve"> et suivi de programmes pour assurer </w:t>
      </w:r>
      <w:r w:rsidR="00637AD3">
        <w:rPr>
          <w:lang w:val="fr-CA"/>
        </w:rPr>
        <w:t>une progression</w:t>
      </w:r>
      <w:r w:rsidRPr="00F45F93">
        <w:rPr>
          <w:lang w:val="fr-CA"/>
        </w:rPr>
        <w:t xml:space="preserve"> adéquat</w:t>
      </w:r>
      <w:r w:rsidR="00637AD3">
        <w:rPr>
          <w:lang w:val="fr-CA"/>
        </w:rPr>
        <w:t>e</w:t>
      </w:r>
      <w:r w:rsidRPr="00F45F93">
        <w:rPr>
          <w:lang w:val="fr-CA"/>
        </w:rPr>
        <w:t xml:space="preserve"> et </w:t>
      </w:r>
      <w:r w:rsidR="00637AD3">
        <w:rPr>
          <w:lang w:val="fr-CA"/>
        </w:rPr>
        <w:t>rapide</w:t>
      </w:r>
      <w:r w:rsidRPr="00F45F93">
        <w:rPr>
          <w:lang w:val="fr-CA"/>
        </w:rPr>
        <w:t xml:space="preserve"> des clients</w:t>
      </w:r>
    </w:p>
    <w:p w14:paraId="5F156D21" w14:textId="77777777" w:rsidR="00F45F93" w:rsidRDefault="00605D5D" w:rsidP="00605D5D">
      <w:pPr>
        <w:pStyle w:val="ListParagraph"/>
        <w:numPr>
          <w:ilvl w:val="0"/>
          <w:numId w:val="2"/>
        </w:numPr>
        <w:rPr>
          <w:lang w:val="fr-CA"/>
        </w:rPr>
      </w:pPr>
      <w:r w:rsidRPr="00F45F93">
        <w:rPr>
          <w:lang w:val="fr-CA"/>
        </w:rPr>
        <w:t>Réalisation d'évaluations du comportement fonctionnel et conception de plans de soutien aux comportements positifs</w:t>
      </w:r>
    </w:p>
    <w:p w14:paraId="3C8F5DF7" w14:textId="0FF903DA" w:rsidR="00605D5D" w:rsidRPr="00F45F93" w:rsidRDefault="00605D5D" w:rsidP="00605D5D">
      <w:pPr>
        <w:pStyle w:val="ListParagraph"/>
        <w:numPr>
          <w:ilvl w:val="0"/>
          <w:numId w:val="2"/>
        </w:numPr>
        <w:rPr>
          <w:lang w:val="fr-CA"/>
        </w:rPr>
      </w:pPr>
      <w:r w:rsidRPr="00F45F93">
        <w:rPr>
          <w:lang w:val="fr-CA"/>
        </w:rPr>
        <w:t>Offrir une formation aux parents selon les besoins du client et les priorités de la famille</w:t>
      </w:r>
    </w:p>
    <w:p w14:paraId="6314933C" w14:textId="77777777" w:rsidR="00605D5D" w:rsidRPr="00F45F93" w:rsidRDefault="00605D5D" w:rsidP="00605D5D">
      <w:pPr>
        <w:rPr>
          <w:b/>
          <w:bCs/>
          <w:i/>
          <w:iCs/>
          <w:lang w:val="fr-CA"/>
        </w:rPr>
      </w:pPr>
      <w:r w:rsidRPr="00F45F93">
        <w:rPr>
          <w:b/>
          <w:bCs/>
          <w:i/>
          <w:iCs/>
          <w:lang w:val="fr-CA"/>
        </w:rPr>
        <w:t>Supervision et développement professionnel</w:t>
      </w:r>
    </w:p>
    <w:p w14:paraId="043D3B5E" w14:textId="77777777" w:rsidR="00F45F93" w:rsidRDefault="00605D5D" w:rsidP="00605D5D">
      <w:pPr>
        <w:pStyle w:val="ListParagraph"/>
        <w:numPr>
          <w:ilvl w:val="0"/>
          <w:numId w:val="2"/>
        </w:numPr>
        <w:rPr>
          <w:lang w:val="fr-CA"/>
        </w:rPr>
      </w:pPr>
      <w:r w:rsidRPr="00F45F93">
        <w:rPr>
          <w:lang w:val="fr-CA"/>
        </w:rPr>
        <w:t>Superviser la programmation de tous les clients de leur équipe clinique, y compris le suivi, l'analyse et la documentation des progrès</w:t>
      </w:r>
    </w:p>
    <w:p w14:paraId="3DDE64EA" w14:textId="13AF7E7E" w:rsidR="00F45F93" w:rsidRDefault="00605D5D" w:rsidP="00605D5D">
      <w:pPr>
        <w:pStyle w:val="ListParagraph"/>
        <w:numPr>
          <w:ilvl w:val="0"/>
          <w:numId w:val="2"/>
        </w:numPr>
        <w:rPr>
          <w:lang w:val="fr-CA"/>
        </w:rPr>
      </w:pPr>
      <w:r w:rsidRPr="00F45F93">
        <w:rPr>
          <w:lang w:val="fr-CA"/>
        </w:rPr>
        <w:t>Superviser et évaluer le travail des thérapeutes</w:t>
      </w:r>
      <w:r w:rsidR="008A4E1A">
        <w:rPr>
          <w:lang w:val="fr-CA"/>
        </w:rPr>
        <w:t xml:space="preserve"> comportemental</w:t>
      </w:r>
      <w:r w:rsidRPr="00F45F93">
        <w:rPr>
          <w:lang w:val="fr-CA"/>
        </w:rPr>
        <w:t xml:space="preserve"> et des </w:t>
      </w:r>
      <w:r w:rsidR="008A4E1A">
        <w:rPr>
          <w:lang w:val="fr-CA"/>
        </w:rPr>
        <w:t>assistants</w:t>
      </w:r>
      <w:r w:rsidRPr="00F45F93">
        <w:rPr>
          <w:lang w:val="fr-CA"/>
        </w:rPr>
        <w:t xml:space="preserve"> en comportement au sein de leur équipe clinique.</w:t>
      </w:r>
    </w:p>
    <w:p w14:paraId="0D3A9444" w14:textId="77777777" w:rsidR="00F45F93" w:rsidRDefault="00605D5D" w:rsidP="00605D5D">
      <w:pPr>
        <w:pStyle w:val="ListParagraph"/>
        <w:numPr>
          <w:ilvl w:val="0"/>
          <w:numId w:val="2"/>
        </w:numPr>
        <w:rPr>
          <w:lang w:val="fr-CA"/>
        </w:rPr>
      </w:pPr>
      <w:r w:rsidRPr="00F45F93">
        <w:rPr>
          <w:lang w:val="fr-CA"/>
        </w:rPr>
        <w:t>Soutenir le développement professionnel continu de l'équipe clinique et évaluer le développement des compétences.</w:t>
      </w:r>
    </w:p>
    <w:p w14:paraId="705BFCB1" w14:textId="5D6A761B" w:rsidR="00605D5D" w:rsidRPr="00F45F93" w:rsidRDefault="00605D5D" w:rsidP="00605D5D">
      <w:pPr>
        <w:pStyle w:val="ListParagraph"/>
        <w:numPr>
          <w:ilvl w:val="0"/>
          <w:numId w:val="2"/>
        </w:numPr>
        <w:rPr>
          <w:lang w:val="fr-CA"/>
        </w:rPr>
      </w:pPr>
      <w:r w:rsidRPr="00F45F93">
        <w:rPr>
          <w:lang w:val="fr-CA"/>
        </w:rPr>
        <w:t>Répondre aux exigences de formation provin</w:t>
      </w:r>
      <w:r w:rsidR="00C216BA">
        <w:rPr>
          <w:lang w:val="fr-CA"/>
        </w:rPr>
        <w:t>cia</w:t>
      </w:r>
      <w:r w:rsidRPr="00F45F93">
        <w:rPr>
          <w:lang w:val="fr-CA"/>
        </w:rPr>
        <w:t>les annuelles</w:t>
      </w:r>
      <w:r w:rsidR="00637AD3">
        <w:rPr>
          <w:lang w:val="fr-CA"/>
        </w:rPr>
        <w:t>,</w:t>
      </w:r>
      <w:r w:rsidRPr="00F45F93">
        <w:rPr>
          <w:lang w:val="fr-CA"/>
        </w:rPr>
        <w:t xml:space="preserve"> à jour</w:t>
      </w:r>
      <w:r w:rsidR="00637AD3">
        <w:rPr>
          <w:lang w:val="fr-CA"/>
        </w:rPr>
        <w:t xml:space="preserve">, </w:t>
      </w:r>
      <w:r w:rsidRPr="00F45F93">
        <w:rPr>
          <w:lang w:val="fr-CA"/>
        </w:rPr>
        <w:t>du ministère de l'Éducation et du Développement de la petite enfance</w:t>
      </w:r>
    </w:p>
    <w:p w14:paraId="13F9F44F" w14:textId="77777777" w:rsidR="00605D5D" w:rsidRPr="00F45F93" w:rsidRDefault="00605D5D" w:rsidP="00605D5D">
      <w:pPr>
        <w:rPr>
          <w:b/>
          <w:bCs/>
          <w:i/>
          <w:iCs/>
          <w:lang w:val="fr-CA"/>
        </w:rPr>
      </w:pPr>
      <w:r w:rsidRPr="00F45F93">
        <w:rPr>
          <w:b/>
          <w:bCs/>
          <w:i/>
          <w:iCs/>
          <w:lang w:val="fr-CA"/>
        </w:rPr>
        <w:t>Collaboration</w:t>
      </w:r>
    </w:p>
    <w:p w14:paraId="0EE46485" w14:textId="77777777" w:rsidR="00F45F93" w:rsidRDefault="00605D5D" w:rsidP="00605D5D">
      <w:pPr>
        <w:pStyle w:val="ListParagraph"/>
        <w:numPr>
          <w:ilvl w:val="0"/>
          <w:numId w:val="4"/>
        </w:numPr>
        <w:rPr>
          <w:lang w:val="fr-CA"/>
        </w:rPr>
      </w:pPr>
      <w:r w:rsidRPr="00F45F93">
        <w:rPr>
          <w:lang w:val="fr-CA"/>
        </w:rPr>
        <w:t>Communiquer avec les familles et les autres intervenants/partenaires communautaires</w:t>
      </w:r>
    </w:p>
    <w:p w14:paraId="6762A551" w14:textId="77777777" w:rsidR="00F45F93" w:rsidRDefault="00605D5D" w:rsidP="00605D5D">
      <w:pPr>
        <w:pStyle w:val="ListParagraph"/>
        <w:numPr>
          <w:ilvl w:val="0"/>
          <w:numId w:val="4"/>
        </w:numPr>
        <w:rPr>
          <w:lang w:val="fr-CA"/>
        </w:rPr>
      </w:pPr>
      <w:r w:rsidRPr="00F45F93">
        <w:rPr>
          <w:lang w:val="fr-CA"/>
        </w:rPr>
        <w:t>Superviser les transitions réussies dans les écoles en préparant et en documentant le plan de transition</w:t>
      </w:r>
    </w:p>
    <w:p w14:paraId="33B51E8E" w14:textId="22CE821F" w:rsidR="00605D5D" w:rsidRPr="00F45F93" w:rsidRDefault="00605D5D" w:rsidP="00605D5D">
      <w:pPr>
        <w:pStyle w:val="ListParagraph"/>
        <w:numPr>
          <w:ilvl w:val="0"/>
          <w:numId w:val="4"/>
        </w:numPr>
        <w:rPr>
          <w:lang w:val="fr-CA"/>
        </w:rPr>
      </w:pPr>
      <w:r w:rsidRPr="00F45F93">
        <w:rPr>
          <w:lang w:val="fr-CA"/>
        </w:rPr>
        <w:t>Soutenir les interventions dans le contexte familial et communautaire</w:t>
      </w:r>
    </w:p>
    <w:p w14:paraId="4662070D" w14:textId="77777777" w:rsidR="00605D5D" w:rsidRPr="00F45F93" w:rsidRDefault="00605D5D" w:rsidP="00605D5D">
      <w:pPr>
        <w:rPr>
          <w:b/>
          <w:bCs/>
          <w:i/>
          <w:iCs/>
          <w:lang w:val="fr-CA"/>
        </w:rPr>
      </w:pPr>
      <w:r w:rsidRPr="00F45F93">
        <w:rPr>
          <w:b/>
          <w:bCs/>
          <w:i/>
          <w:iCs/>
          <w:lang w:val="fr-CA"/>
        </w:rPr>
        <w:t>Administration</w:t>
      </w:r>
    </w:p>
    <w:p w14:paraId="65BA1ED3" w14:textId="1DBF7059" w:rsidR="00F45F93" w:rsidRDefault="00605D5D" w:rsidP="00605D5D">
      <w:pPr>
        <w:pStyle w:val="ListParagraph"/>
        <w:numPr>
          <w:ilvl w:val="0"/>
          <w:numId w:val="5"/>
        </w:numPr>
        <w:rPr>
          <w:lang w:val="fr-CA"/>
        </w:rPr>
      </w:pPr>
      <w:r w:rsidRPr="00F45F93">
        <w:rPr>
          <w:lang w:val="fr-CA"/>
        </w:rPr>
        <w:t xml:space="preserve">Mettre en </w:t>
      </w:r>
      <w:r w:rsidR="00B45ABD">
        <w:rPr>
          <w:lang w:val="fr-CA"/>
        </w:rPr>
        <w:t>place</w:t>
      </w:r>
      <w:r w:rsidRPr="00F45F93">
        <w:rPr>
          <w:lang w:val="fr-CA"/>
        </w:rPr>
        <w:t xml:space="preserve"> et </w:t>
      </w:r>
      <w:r w:rsidR="00B45ABD">
        <w:rPr>
          <w:lang w:val="fr-CA"/>
        </w:rPr>
        <w:t>ce conformé</w:t>
      </w:r>
      <w:r w:rsidRPr="00F45F93">
        <w:rPr>
          <w:lang w:val="fr-CA"/>
        </w:rPr>
        <w:t xml:space="preserve"> aux politiques de prestation de services cliniques</w:t>
      </w:r>
    </w:p>
    <w:p w14:paraId="7C3AC900" w14:textId="23649BCF" w:rsidR="00605D5D" w:rsidRPr="00F45F93" w:rsidRDefault="00605D5D" w:rsidP="00605D5D">
      <w:pPr>
        <w:pStyle w:val="ListParagraph"/>
        <w:numPr>
          <w:ilvl w:val="0"/>
          <w:numId w:val="5"/>
        </w:numPr>
        <w:rPr>
          <w:lang w:val="fr-CA"/>
        </w:rPr>
      </w:pPr>
      <w:r w:rsidRPr="00F45F93">
        <w:rPr>
          <w:lang w:val="fr-CA"/>
        </w:rPr>
        <w:t>Effectuer des tâches administratives relatives à la planification, la supervision et les rapports mensuels</w:t>
      </w:r>
    </w:p>
    <w:p w14:paraId="763DF7B6" w14:textId="77777777" w:rsidR="00605D5D" w:rsidRPr="00605D5D" w:rsidRDefault="00605D5D" w:rsidP="00605D5D">
      <w:pPr>
        <w:rPr>
          <w:lang w:val="fr-CA"/>
        </w:rPr>
      </w:pPr>
    </w:p>
    <w:p w14:paraId="425504EB" w14:textId="77777777" w:rsidR="00605D5D" w:rsidRPr="00605D5D" w:rsidRDefault="00605D5D" w:rsidP="00605D5D">
      <w:pPr>
        <w:rPr>
          <w:lang w:val="fr-CA"/>
        </w:rPr>
      </w:pPr>
    </w:p>
    <w:p w14:paraId="52AA7254" w14:textId="77777777" w:rsidR="00605D5D" w:rsidRPr="00605D5D" w:rsidRDefault="00605D5D" w:rsidP="00605D5D">
      <w:pPr>
        <w:rPr>
          <w:lang w:val="fr-CA"/>
        </w:rPr>
      </w:pPr>
    </w:p>
    <w:p w14:paraId="0609C5D4" w14:textId="77777777" w:rsidR="00605D5D" w:rsidRPr="00605D5D" w:rsidRDefault="00605D5D" w:rsidP="00605D5D">
      <w:pPr>
        <w:rPr>
          <w:lang w:val="fr-CA"/>
        </w:rPr>
      </w:pPr>
    </w:p>
    <w:p w14:paraId="3FF712A2" w14:textId="5CD5070C" w:rsidR="00605D5D" w:rsidRPr="00F45F93" w:rsidRDefault="00B45ABD" w:rsidP="00605D5D">
      <w:pPr>
        <w:rPr>
          <w:b/>
          <w:bCs/>
          <w:i/>
          <w:iCs/>
          <w:lang w:val="fr-CA"/>
        </w:rPr>
      </w:pPr>
      <w:r>
        <w:rPr>
          <w:b/>
          <w:bCs/>
          <w:i/>
          <w:iCs/>
          <w:lang w:val="fr-CA"/>
        </w:rPr>
        <w:t>Conditions</w:t>
      </w:r>
      <w:r w:rsidR="00605D5D" w:rsidRPr="00F45F93">
        <w:rPr>
          <w:b/>
          <w:bCs/>
          <w:i/>
          <w:iCs/>
          <w:lang w:val="fr-CA"/>
        </w:rPr>
        <w:t xml:space="preserve"> et exigences :</w:t>
      </w:r>
    </w:p>
    <w:p w14:paraId="0492A8AC" w14:textId="4C6B49CD" w:rsidR="00605D5D" w:rsidRPr="00605D5D" w:rsidRDefault="00605D5D" w:rsidP="00605D5D">
      <w:pPr>
        <w:rPr>
          <w:lang w:val="fr-CA"/>
        </w:rPr>
      </w:pPr>
      <w:r w:rsidRPr="00605D5D">
        <w:rPr>
          <w:lang w:val="fr-CA"/>
        </w:rPr>
        <w:t xml:space="preserve">Le candidat idéal </w:t>
      </w:r>
      <w:r w:rsidR="00891DAD">
        <w:rPr>
          <w:lang w:val="fr-CA"/>
        </w:rPr>
        <w:t>devra</w:t>
      </w:r>
    </w:p>
    <w:p w14:paraId="7AF7F9B8" w14:textId="7DB63528" w:rsidR="00F45F93" w:rsidRDefault="00605D5D" w:rsidP="00605D5D">
      <w:pPr>
        <w:pStyle w:val="ListParagraph"/>
        <w:numPr>
          <w:ilvl w:val="0"/>
          <w:numId w:val="6"/>
        </w:numPr>
        <w:rPr>
          <w:lang w:val="fr-CA"/>
        </w:rPr>
      </w:pPr>
      <w:r w:rsidRPr="00F45F93">
        <w:rPr>
          <w:lang w:val="fr-CA"/>
        </w:rPr>
        <w:t xml:space="preserve">Avoir complété ou </w:t>
      </w:r>
      <w:r w:rsidR="00B45ABD">
        <w:rPr>
          <w:lang w:val="fr-CA"/>
        </w:rPr>
        <w:t>disponible</w:t>
      </w:r>
      <w:r w:rsidRPr="00F45F93">
        <w:rPr>
          <w:lang w:val="fr-CA"/>
        </w:rPr>
        <w:t xml:space="preserve"> à compléter un baccalauréat en sciences so</w:t>
      </w:r>
      <w:r w:rsidR="00C216BA">
        <w:rPr>
          <w:lang w:val="fr-CA"/>
        </w:rPr>
        <w:t>cia</w:t>
      </w:r>
      <w:r w:rsidRPr="00F45F93">
        <w:rPr>
          <w:lang w:val="fr-CA"/>
        </w:rPr>
        <w:t>les, en sciences de la santé ou en éducation;</w:t>
      </w:r>
    </w:p>
    <w:p w14:paraId="527E8CFE" w14:textId="299C78B2" w:rsidR="00F45F93" w:rsidRDefault="00605D5D" w:rsidP="00605D5D">
      <w:pPr>
        <w:pStyle w:val="ListParagraph"/>
        <w:numPr>
          <w:ilvl w:val="0"/>
          <w:numId w:val="6"/>
        </w:numPr>
        <w:rPr>
          <w:lang w:val="fr-CA"/>
        </w:rPr>
      </w:pPr>
      <w:r w:rsidRPr="00F45F93">
        <w:rPr>
          <w:lang w:val="fr-CA"/>
        </w:rPr>
        <w:t xml:space="preserve">Démontrer des capacités exceptionnelles à travailler en équipe et un haut niveau de professionnalisme et d'intégrité, en adoptant et en respectant la mission et les valeurs </w:t>
      </w:r>
      <w:r w:rsidR="00B45ABD">
        <w:rPr>
          <w:lang w:val="fr-CA"/>
        </w:rPr>
        <w:t xml:space="preserve">du </w:t>
      </w:r>
      <w:r w:rsidR="00C216BA">
        <w:rPr>
          <w:lang w:val="fr-CA"/>
        </w:rPr>
        <w:t>VIVA</w:t>
      </w:r>
      <w:r w:rsidRPr="00F45F93">
        <w:rPr>
          <w:lang w:val="fr-CA"/>
        </w:rPr>
        <w:t> ;</w:t>
      </w:r>
    </w:p>
    <w:p w14:paraId="2F8256B7" w14:textId="7A30A63E" w:rsidR="00F45F93" w:rsidRDefault="00605D5D" w:rsidP="00605D5D">
      <w:pPr>
        <w:pStyle w:val="ListParagraph"/>
        <w:numPr>
          <w:ilvl w:val="0"/>
          <w:numId w:val="6"/>
        </w:numPr>
        <w:rPr>
          <w:lang w:val="fr-CA"/>
        </w:rPr>
      </w:pPr>
      <w:r w:rsidRPr="00F45F93">
        <w:rPr>
          <w:lang w:val="fr-CA"/>
        </w:rPr>
        <w:t>Avoir de l'expérience de travail avec des enfants d'âge préscolaire atteints d</w:t>
      </w:r>
      <w:r w:rsidR="00B45ABD">
        <w:rPr>
          <w:lang w:val="fr-CA"/>
        </w:rPr>
        <w:t>’un trouble dans le spectre de l’autisme;</w:t>
      </w:r>
    </w:p>
    <w:p w14:paraId="1827A9A7" w14:textId="44FF0B42" w:rsidR="00F45F93" w:rsidRDefault="00605D5D" w:rsidP="00605D5D">
      <w:pPr>
        <w:pStyle w:val="ListParagraph"/>
        <w:numPr>
          <w:ilvl w:val="0"/>
          <w:numId w:val="6"/>
        </w:numPr>
        <w:rPr>
          <w:lang w:val="fr-CA"/>
        </w:rPr>
      </w:pPr>
      <w:r w:rsidRPr="00F45F93">
        <w:rPr>
          <w:lang w:val="fr-CA"/>
        </w:rPr>
        <w:t>Être disposé à effectuer une vérification du casier judi</w:t>
      </w:r>
      <w:r w:rsidR="00C216BA">
        <w:rPr>
          <w:lang w:val="fr-CA"/>
        </w:rPr>
        <w:t>cia</w:t>
      </w:r>
      <w:r w:rsidRPr="00F45F93">
        <w:rPr>
          <w:lang w:val="fr-CA"/>
        </w:rPr>
        <w:t>ire, une vérification d</w:t>
      </w:r>
      <w:r w:rsidR="00B45ABD">
        <w:rPr>
          <w:lang w:val="fr-CA"/>
        </w:rPr>
        <w:t>es antécédents en vue d’un travail auprès de</w:t>
      </w:r>
      <w:r w:rsidR="008A5A22">
        <w:rPr>
          <w:lang w:val="fr-CA"/>
        </w:rPr>
        <w:t>s</w:t>
      </w:r>
      <w:r w:rsidR="00B45ABD">
        <w:rPr>
          <w:lang w:val="fr-CA"/>
        </w:rPr>
        <w:t xml:space="preserve"> personnes vulnérables </w:t>
      </w:r>
      <w:r w:rsidRPr="00F45F93">
        <w:rPr>
          <w:lang w:val="fr-CA"/>
        </w:rPr>
        <w:t>et une vérification des contacts préalables du développement so</w:t>
      </w:r>
      <w:r w:rsidR="00C216BA">
        <w:rPr>
          <w:lang w:val="fr-CA"/>
        </w:rPr>
        <w:t>cial</w:t>
      </w:r>
      <w:r w:rsidRPr="00F45F93">
        <w:rPr>
          <w:lang w:val="fr-CA"/>
        </w:rPr>
        <w:t>;</w:t>
      </w:r>
    </w:p>
    <w:p w14:paraId="42D71C5E" w14:textId="659E2BEE" w:rsidR="00F45F93" w:rsidRDefault="00891DAD" w:rsidP="00605D5D">
      <w:pPr>
        <w:pStyle w:val="ListParagraph"/>
        <w:numPr>
          <w:ilvl w:val="0"/>
          <w:numId w:val="6"/>
        </w:numPr>
        <w:rPr>
          <w:lang w:val="fr-CA"/>
        </w:rPr>
      </w:pPr>
      <w:r>
        <w:rPr>
          <w:lang w:val="fr-CA"/>
        </w:rPr>
        <w:t>B</w:t>
      </w:r>
      <w:r w:rsidR="00605D5D" w:rsidRPr="00F45F93">
        <w:rPr>
          <w:lang w:val="fr-CA"/>
        </w:rPr>
        <w:t>ilingu</w:t>
      </w:r>
      <w:r>
        <w:rPr>
          <w:lang w:val="fr-CA"/>
        </w:rPr>
        <w:t>e</w:t>
      </w:r>
      <w:r w:rsidR="00605D5D" w:rsidRPr="00F45F93">
        <w:rPr>
          <w:lang w:val="fr-CA"/>
        </w:rPr>
        <w:t xml:space="preserve"> (français et anglais) est préférable. Un niveau élevé de maîtrise du français est requis pour ce poste. Veuillez indiquer vos capacités linguistiques orales et écrites ;</w:t>
      </w:r>
    </w:p>
    <w:p w14:paraId="079A3F70" w14:textId="3ADBF7AB" w:rsidR="00605D5D" w:rsidRPr="00F45F93" w:rsidRDefault="00605D5D" w:rsidP="00605D5D">
      <w:pPr>
        <w:pStyle w:val="ListParagraph"/>
        <w:numPr>
          <w:ilvl w:val="0"/>
          <w:numId w:val="6"/>
        </w:numPr>
        <w:rPr>
          <w:lang w:val="fr-CA"/>
        </w:rPr>
      </w:pPr>
      <w:r w:rsidRPr="00F45F93">
        <w:rPr>
          <w:lang w:val="fr-CA"/>
        </w:rPr>
        <w:t xml:space="preserve">Permis de conduire valide et accès à un véhicule </w:t>
      </w:r>
      <w:r w:rsidR="00891DAD">
        <w:rPr>
          <w:lang w:val="fr-CA"/>
        </w:rPr>
        <w:t>pour</w:t>
      </w:r>
      <w:r w:rsidRPr="00F45F93">
        <w:rPr>
          <w:lang w:val="fr-CA"/>
        </w:rPr>
        <w:t xml:space="preserve"> les déplacements </w:t>
      </w:r>
      <w:r w:rsidR="008A5A22">
        <w:rPr>
          <w:lang w:val="fr-CA"/>
        </w:rPr>
        <w:t>sont</w:t>
      </w:r>
      <w:r w:rsidR="00891DAD">
        <w:rPr>
          <w:lang w:val="fr-CA"/>
        </w:rPr>
        <w:t xml:space="preserve"> obligatoire</w:t>
      </w:r>
      <w:r w:rsidRPr="00F45F93">
        <w:rPr>
          <w:lang w:val="fr-CA"/>
        </w:rPr>
        <w:t>.</w:t>
      </w:r>
    </w:p>
    <w:p w14:paraId="5B1F2A36" w14:textId="31D62F80" w:rsidR="00F45F93" w:rsidRPr="00A47E32" w:rsidRDefault="00605D5D" w:rsidP="00F45F93">
      <w:pPr>
        <w:rPr>
          <w:lang w:val="fr-CA"/>
        </w:rPr>
      </w:pPr>
      <w:r w:rsidRPr="00605D5D">
        <w:rPr>
          <w:lang w:val="fr-CA"/>
        </w:rPr>
        <w:t xml:space="preserve">   </w:t>
      </w:r>
    </w:p>
    <w:p w14:paraId="04556963" w14:textId="77777777" w:rsidR="009829D9" w:rsidRDefault="00F45F93" w:rsidP="00B45ABD">
      <w:pPr>
        <w:rPr>
          <w:b/>
          <w:bCs/>
          <w:lang w:val="fr-CA"/>
        </w:rPr>
      </w:pPr>
      <w:r w:rsidRPr="00F45F93">
        <w:rPr>
          <w:b/>
          <w:bCs/>
          <w:lang w:val="fr-CA"/>
        </w:rPr>
        <w:t xml:space="preserve">Les candidats intéressés sont invités à envoyer une lettre de motivation et un curriculum vitae à : </w:t>
      </w:r>
      <w:hyperlink r:id="rId7" w:history="1">
        <w:r w:rsidR="00C216BA" w:rsidRPr="00D66D3B">
          <w:rPr>
            <w:rStyle w:val="Hyperlink"/>
            <w:b/>
            <w:bCs/>
            <w:lang w:val="fr-CA"/>
          </w:rPr>
          <w:t>julia.leblanc@vivanb.ca</w:t>
        </w:r>
      </w:hyperlink>
    </w:p>
    <w:p w14:paraId="1C642A2E" w14:textId="21F9B9B0" w:rsidR="00B45ABD" w:rsidRPr="009829D9" w:rsidRDefault="00F45F93" w:rsidP="00B45ABD">
      <w:pPr>
        <w:rPr>
          <w:b/>
          <w:bCs/>
          <w:lang w:val="fr-CA"/>
        </w:rPr>
      </w:pPr>
      <w:r w:rsidRPr="00F45F93">
        <w:rPr>
          <w:b/>
          <w:bCs/>
          <w:lang w:val="fr-CA"/>
        </w:rPr>
        <w:t>Nous remercions tous les candidats pour votre intérêt.</w:t>
      </w:r>
    </w:p>
    <w:p w14:paraId="6071ED15" w14:textId="77777777" w:rsidR="00B45ABD" w:rsidRPr="00F45F93" w:rsidRDefault="00B45ABD" w:rsidP="00F45F93">
      <w:pPr>
        <w:rPr>
          <w:b/>
          <w:bCs/>
          <w:lang w:val="fr-CA"/>
        </w:rPr>
      </w:pPr>
    </w:p>
    <w:sectPr w:rsidR="00B45ABD" w:rsidRPr="00F45F93" w:rsidSect="00F45F93">
      <w:headerReference w:type="default" r:id="rId8"/>
      <w:footerReference w:type="default" r:id="rId9"/>
      <w:pgSz w:w="12240" w:h="15840"/>
      <w:pgMar w:top="1843" w:right="1440" w:bottom="426" w:left="1440" w:header="1429"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77BC" w14:textId="77777777" w:rsidR="0095036B" w:rsidRDefault="0095036B" w:rsidP="00605D5D">
      <w:pPr>
        <w:spacing w:after="0" w:line="240" w:lineRule="auto"/>
      </w:pPr>
      <w:r>
        <w:separator/>
      </w:r>
    </w:p>
  </w:endnote>
  <w:endnote w:type="continuationSeparator" w:id="0">
    <w:p w14:paraId="3484979B" w14:textId="77777777" w:rsidR="0095036B" w:rsidRDefault="0095036B" w:rsidP="0060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Medium">
    <w:altName w:val="Calibri"/>
    <w:charset w:val="00"/>
    <w:family w:val="auto"/>
    <w:pitch w:val="variable"/>
    <w:sig w:usb0="2000020F" w:usb1="00000003" w:usb2="00000000" w:usb3="00000000" w:csb0="00000197" w:csb1="00000000"/>
  </w:font>
  <w:font w:name="Karla">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9B80" w14:textId="77777777" w:rsidR="00F45F93" w:rsidRPr="0080442C" w:rsidRDefault="00F45F93" w:rsidP="00F45F93">
    <w:pPr>
      <w:pStyle w:val="Footer"/>
      <w:rPr>
        <w:rFonts w:ascii="Calibri" w:hAnsi="Calibri" w:cs="Calibri"/>
        <w:sz w:val="20"/>
        <w:szCs w:val="18"/>
        <w:lang w:val="en-US"/>
      </w:rPr>
    </w:pPr>
    <w:r w:rsidRPr="0080442C">
      <w:rPr>
        <w:rFonts w:ascii="Calibri" w:hAnsi="Calibri" w:cs="Calibri"/>
        <w:noProof/>
        <w:sz w:val="20"/>
        <w:szCs w:val="18"/>
        <w:lang w:val="en-US"/>
      </w:rPr>
      <mc:AlternateContent>
        <mc:Choice Requires="wps">
          <w:drawing>
            <wp:anchor distT="0" distB="0" distL="114300" distR="114300" simplePos="0" relativeHeight="251667456" behindDoc="0" locked="0" layoutInCell="1" allowOverlap="1" wp14:anchorId="1C504A27" wp14:editId="4F398D0A">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1A61CEED" w14:textId="77777777" w:rsidR="00F45F93" w:rsidRPr="00F45F93" w:rsidRDefault="00F45F93" w:rsidP="00F45F93">
                          <w:pPr>
                            <w:spacing w:after="0" w:line="240" w:lineRule="auto"/>
                            <w:jc w:val="center"/>
                            <w:rPr>
                              <w:color w:val="00B0F0"/>
                              <w:sz w:val="20"/>
                              <w:szCs w:val="18"/>
                            </w:rPr>
                          </w:pPr>
                          <w:r w:rsidRPr="00F45F93">
                            <w:rPr>
                              <w:rFonts w:ascii="Montserrat Medium" w:hAnsi="Montserrat Medium"/>
                              <w:color w:val="00B0F0"/>
                              <w:sz w:val="24"/>
                              <w:szCs w:val="24"/>
                            </w:rPr>
                            <w:t>aisfredericton.ca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504A27"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1A61CEED" w14:textId="77777777" w:rsidR="00F45F93" w:rsidRPr="00F45F93" w:rsidRDefault="00F45F93" w:rsidP="00F45F93">
                    <w:pPr>
                      <w:spacing w:after="0" w:line="240" w:lineRule="auto"/>
                      <w:jc w:val="center"/>
                      <w:rPr>
                        <w:color w:val="00B0F0"/>
                        <w:sz w:val="20"/>
                        <w:szCs w:val="18"/>
                      </w:rPr>
                    </w:pPr>
                    <w:r w:rsidRPr="00F45F93">
                      <w:rPr>
                        <w:rFonts w:ascii="Montserrat Medium" w:hAnsi="Montserrat Medium"/>
                        <w:color w:val="00B0F0"/>
                        <w:sz w:val="24"/>
                        <w:szCs w:val="24"/>
                      </w:rPr>
                      <w:t>aisfredericton.ca</w:t>
                    </w:r>
                  </w:p>
                </w:txbxContent>
              </v:textbox>
              <w10:wrap anchorx="margin"/>
            </v:shape>
          </w:pict>
        </mc:Fallback>
      </mc:AlternateContent>
    </w:r>
    <w:r w:rsidRPr="0080442C">
      <w:rPr>
        <w:rFonts w:ascii="Calibri" w:hAnsi="Calibri" w:cs="Calibri"/>
        <w:sz w:val="20"/>
        <w:szCs w:val="18"/>
        <w:lang w:val="en-US"/>
      </w:rPr>
      <w:t>v1_26052021</w:t>
    </w:r>
  </w:p>
  <w:p w14:paraId="339F8073" w14:textId="77777777" w:rsidR="00F45F93" w:rsidRPr="00F45F93" w:rsidRDefault="00F45F93" w:rsidP="00F4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6388" w14:textId="77777777" w:rsidR="0095036B" w:rsidRDefault="0095036B" w:rsidP="00605D5D">
      <w:pPr>
        <w:spacing w:after="0" w:line="240" w:lineRule="auto"/>
      </w:pPr>
      <w:r>
        <w:separator/>
      </w:r>
    </w:p>
  </w:footnote>
  <w:footnote w:type="continuationSeparator" w:id="0">
    <w:p w14:paraId="4CDCD116" w14:textId="77777777" w:rsidR="0095036B" w:rsidRDefault="0095036B" w:rsidP="00605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E28A" w14:textId="7231A68E" w:rsidR="00605D5D" w:rsidRDefault="00C216BA">
    <w:pPr>
      <w:pStyle w:val="Header"/>
    </w:pPr>
    <w:r>
      <w:rPr>
        <w:noProof/>
        <w:lang w:val="en-US"/>
      </w:rPr>
      <w:drawing>
        <wp:anchor distT="0" distB="0" distL="114300" distR="114300" simplePos="0" relativeHeight="251659264" behindDoc="0" locked="0" layoutInCell="1" allowOverlap="1" wp14:anchorId="21E91EEB" wp14:editId="01F3A03F">
          <wp:simplePos x="0" y="0"/>
          <wp:positionH relativeFrom="margin">
            <wp:posOffset>2072005</wp:posOffset>
          </wp:positionH>
          <wp:positionV relativeFrom="page">
            <wp:posOffset>50800</wp:posOffset>
          </wp:positionV>
          <wp:extent cx="1798955" cy="126174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extLst>
                      <a:ext uri="{28A0092B-C50C-407E-A947-70E740481C1C}">
                        <a14:useLocalDpi xmlns:a14="http://schemas.microsoft.com/office/drawing/2010/main" val="0"/>
                      </a:ext>
                    </a:extLst>
                  </a:blip>
                  <a:stretch>
                    <a:fillRect/>
                  </a:stretch>
                </pic:blipFill>
                <pic:spPr>
                  <a:xfrm>
                    <a:off x="0" y="0"/>
                    <a:ext cx="1798955" cy="1261745"/>
                  </a:xfrm>
                  <a:prstGeom prst="rect">
                    <a:avLst/>
                  </a:prstGeom>
                </pic:spPr>
              </pic:pic>
            </a:graphicData>
          </a:graphic>
          <wp14:sizeRelH relativeFrom="margin">
            <wp14:pctWidth>0</wp14:pctWidth>
          </wp14:sizeRelH>
          <wp14:sizeRelV relativeFrom="margin">
            <wp14:pctHeight>0</wp14:pctHeight>
          </wp14:sizeRelV>
        </wp:anchor>
      </w:drawing>
    </w:r>
    <w:r w:rsidR="00F45F93">
      <w:rPr>
        <w:rFonts w:ascii="Montserrat Medium" w:hAnsi="Montserrat Medium"/>
        <w:noProof/>
        <w:sz w:val="16"/>
        <w:szCs w:val="16"/>
        <w:lang w:val="en-US"/>
      </w:rPr>
      <mc:AlternateContent>
        <mc:Choice Requires="wpg">
          <w:drawing>
            <wp:anchor distT="0" distB="0" distL="114300" distR="114300" simplePos="0" relativeHeight="251665408" behindDoc="0" locked="0" layoutInCell="1" allowOverlap="1" wp14:anchorId="215E9E0C" wp14:editId="1C7DEEEF">
              <wp:simplePos x="0" y="0"/>
              <wp:positionH relativeFrom="margin">
                <wp:posOffset>4338955</wp:posOffset>
              </wp:positionH>
              <wp:positionV relativeFrom="paragraph">
                <wp:posOffset>-381635</wp:posOffset>
              </wp:positionV>
              <wp:extent cx="1604645" cy="892175"/>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175"/>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56130D9C" w14:textId="77777777" w:rsidR="00605D5D" w:rsidRPr="00177189" w:rsidRDefault="00605D5D" w:rsidP="00605D5D">
                            <w:pPr>
                              <w:spacing w:line="240" w:lineRule="auto"/>
                              <w:jc w:val="right"/>
                              <w:rPr>
                                <w:sz w:val="16"/>
                                <w:szCs w:val="16"/>
                              </w:rPr>
                            </w:pPr>
                            <w:r w:rsidRPr="00024F32">
                              <w:rPr>
                                <w:rFonts w:ascii="Karla" w:hAnsi="Karla"/>
                                <w:sz w:val="16"/>
                                <w:szCs w:val="16"/>
                              </w:rPr>
                              <w:t>Bureau Corporatif</w:t>
                            </w:r>
                            <w:r w:rsidRPr="00024F32">
                              <w:rPr>
                                <w:rFonts w:ascii="Karla" w:hAnsi="Karla"/>
                                <w:sz w:val="16"/>
                                <w:szCs w:val="16"/>
                              </w:rPr>
                              <w:br/>
                            </w:r>
                            <w:r w:rsidRPr="000042E8">
                              <w:rPr>
                                <w:rFonts w:ascii="Karla" w:hAnsi="Karla"/>
                                <w:sz w:val="16"/>
                                <w:szCs w:val="16"/>
                              </w:rPr>
                              <w:t>358 Rue King, Suite 302</w:t>
                            </w:r>
                            <w:r>
                              <w:rPr>
                                <w:rFonts w:ascii="Karla" w:hAnsi="Karla"/>
                                <w:sz w:val="16"/>
                                <w:szCs w:val="16"/>
                              </w:rPr>
                              <w:br/>
                            </w:r>
                            <w:r w:rsidRPr="000042E8">
                              <w:rPr>
                                <w:rFonts w:ascii="Karla" w:hAnsi="Karla"/>
                                <w:sz w:val="16"/>
                                <w:szCs w:val="16"/>
                              </w:rPr>
                              <w:t xml:space="preserve">Fredericton, </w:t>
                            </w:r>
                            <w:r w:rsidRPr="00313FBF">
                              <w:rPr>
                                <w:rFonts w:ascii="Karla" w:hAnsi="Karla"/>
                                <w:sz w:val="16"/>
                                <w:szCs w:val="16"/>
                              </w:rPr>
                              <w:t>N-B</w:t>
                            </w:r>
                            <w:r>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33FDEAF8" w14:textId="77777777" w:rsidR="00605D5D" w:rsidRDefault="00605D5D" w:rsidP="00605D5D">
                            <w:pPr>
                              <w:spacing w:line="240" w:lineRule="auto"/>
                              <w:rPr>
                                <w:rFonts w:ascii="Karla" w:hAnsi="Karla"/>
                                <w:sz w:val="16"/>
                                <w:szCs w:val="16"/>
                              </w:rPr>
                            </w:pPr>
                          </w:p>
                          <w:p w14:paraId="2F2C0902" w14:textId="77777777" w:rsidR="00605D5D" w:rsidRDefault="00605D5D" w:rsidP="00605D5D">
                            <w:pPr>
                              <w:spacing w:line="240" w:lineRule="auto"/>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5E9E0C" id="Group 5" o:spid="_x0000_s1026" style="position:absolute;margin-left:341.65pt;margin-top:-30.05pt;width:126.35pt;height:70.25pt;z-index:251665408;mso-position-horizontal-relative:margin;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5pRQ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o/GwwZRuAXi3bZwk8RhY&#10;APZBNI0GnfnrIcIwjqMuwiCcjp1L0OUPTqqqFPDEHKAw/wbFcksU8wibFKB40qhYZ3iEkSAlsPXZ&#10;tflZ1mjkSnK5wcmBhWwNy9B+t25g8QJmR80ncTJpsTkC76j1STyMvUPfOkmVNvaOyRK5QYY18NnT&#10;jOzvjW1Q6lxcdiFvC85hnaRcoAo6GQxDv6G3QHAuAF7XTFO0G9l6VbcdruT6FRrUstGKUfS2gOT3&#10;xNgnokEcICMQvH2ET84lJJHtCKOt1L8urTt/OCiwYlSB2DJsfu6IZhjxbwKOcBoliVOnnyTDcQwT&#10;fWxZHVvErlxI0DNwBqrzQ+dveTfMtSxf4F6Yu6xgIoJC7gzbbriwzRUA9wpl87l3Aj0qYu/FUlEX&#10;2mHooH2uX4hWLf4WTu5BdqQh6dkxNL7NQcx3VuaFPyMHcINqizsQuGHTf2fyuGPy0mpSbLYWLaQQ&#10;wCKpkZdZy+mFaC+AjhSd+nr1R+MwiiMA81THHZWHw3gyHTQi9rfqn0nMC+Ek9wY9x/MDc6Np2FLX&#10;SF6sHa+d0T8MbME12hOggK3j9rI48rpMcWNfOWvif2c56NzL90JMQikTtlMiF+DtvHKooN/YiOqs&#10;mNONrb/byvxD9Deb+x0+sxS231wWQmoP31l2W/vLCJrPG/9O5E3fBxK6a8PNPAv97QpvC6ydPF7H&#10;c+9/eK1nvwEAAP//AwBQSwMEFAAGAAgAAAAhAOy4N5/hAAAACgEAAA8AAABkcnMvZG93bnJldi54&#10;bWxMj0FLw0AQhe+C/2EZwVu7idEQYzalFPVUBFtBvG2z0yQ0Oxuy2yT9944nexzm473vFavZdmLE&#10;wbeOFMTLCARS5UxLtYKv/dsiA+GDJqM7R6jggh5W5e1NoXPjJvrEcRdqwSHkc62gCaHPpfRVg1b7&#10;peuR+Hd0g9WBz6GWZtATh9tOPkRRKq1uiRsa3eOmweq0O1sF75Oe1kn8Om5Px83lZ//08b2NUan7&#10;u3n9AiLgHP5h+NNndSjZ6eDOZLzoFKRZkjCqYJFGMQgmnpOU1x0UZNEjyLKQ1xPKXwAAAP//AwBQ&#10;SwECLQAUAAYACAAAACEAtoM4kv4AAADhAQAAEwAAAAAAAAAAAAAAAAAAAAAAW0NvbnRlbnRfVHlw&#10;ZXNdLnhtbFBLAQItABQABgAIAAAAIQA4/SH/1gAAAJQBAAALAAAAAAAAAAAAAAAAAC8BAABfcmVs&#10;cy8ucmVsc1BLAQItABQABgAIAAAAIQDVO75pRQMAAPUHAAAOAAAAAAAAAAAAAAAAAC4CAABkcnMv&#10;ZTJvRG9jLnhtbFBLAQItABQABgAIAAAAIQDsuDef4QAAAAoBAAAPAAAAAAAAAAAAAAAAAJ8FAABk&#10;cnMvZG93bnJldi54bWxQSwUGAAAAAAQABADzAAAArQY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56130D9C" w14:textId="77777777" w:rsidR="00605D5D" w:rsidRPr="00177189" w:rsidRDefault="00605D5D" w:rsidP="00605D5D">
                      <w:pPr>
                        <w:spacing w:line="240" w:lineRule="auto"/>
                        <w:jc w:val="right"/>
                        <w:rPr>
                          <w:sz w:val="16"/>
                          <w:szCs w:val="16"/>
                        </w:rPr>
                      </w:pPr>
                      <w:r w:rsidRPr="00024F32">
                        <w:rPr>
                          <w:rFonts w:ascii="Karla" w:hAnsi="Karla"/>
                          <w:sz w:val="16"/>
                          <w:szCs w:val="16"/>
                        </w:rPr>
                        <w:t>Bureau Corporatif</w:t>
                      </w:r>
                      <w:r w:rsidRPr="00024F32">
                        <w:rPr>
                          <w:rFonts w:ascii="Karla" w:hAnsi="Karla"/>
                          <w:sz w:val="16"/>
                          <w:szCs w:val="16"/>
                        </w:rPr>
                        <w:br/>
                      </w:r>
                      <w:r w:rsidRPr="000042E8">
                        <w:rPr>
                          <w:rFonts w:ascii="Karla" w:hAnsi="Karla"/>
                          <w:sz w:val="16"/>
                          <w:szCs w:val="16"/>
                        </w:rPr>
                        <w:t>358 Rue King, Suite 302</w:t>
                      </w:r>
                      <w:r>
                        <w:rPr>
                          <w:rFonts w:ascii="Karla" w:hAnsi="Karla"/>
                          <w:sz w:val="16"/>
                          <w:szCs w:val="16"/>
                        </w:rPr>
                        <w:br/>
                      </w:r>
                      <w:r w:rsidRPr="000042E8">
                        <w:rPr>
                          <w:rFonts w:ascii="Karla" w:hAnsi="Karla"/>
                          <w:sz w:val="16"/>
                          <w:szCs w:val="16"/>
                        </w:rPr>
                        <w:t xml:space="preserve">Fredericton, </w:t>
                      </w:r>
                      <w:r w:rsidRPr="00313FBF">
                        <w:rPr>
                          <w:rFonts w:ascii="Karla" w:hAnsi="Karla"/>
                          <w:sz w:val="16"/>
                          <w:szCs w:val="16"/>
                        </w:rPr>
                        <w:t>N-B</w:t>
                      </w:r>
                      <w:r>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33FDEAF8" w14:textId="77777777" w:rsidR="00605D5D" w:rsidRDefault="00605D5D" w:rsidP="00605D5D">
                      <w:pPr>
                        <w:spacing w:line="240" w:lineRule="auto"/>
                        <w:rPr>
                          <w:rFonts w:ascii="Karla" w:hAnsi="Karla"/>
                          <w:sz w:val="16"/>
                          <w:szCs w:val="16"/>
                        </w:rPr>
                      </w:pPr>
                    </w:p>
                    <w:p w14:paraId="2F2C0902" w14:textId="77777777" w:rsidR="00605D5D" w:rsidRDefault="00605D5D" w:rsidP="00605D5D">
                      <w:pPr>
                        <w:spacing w:line="240" w:lineRule="auto"/>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44546a [3215]" strokeweight="1.5pt">
                <v:stroke joinstyle="miter"/>
              </v:line>
              <w10:wrap anchorx="margin"/>
            </v:group>
          </w:pict>
        </mc:Fallback>
      </mc:AlternateContent>
    </w:r>
    <w:r w:rsidR="00F45F93">
      <w:rPr>
        <w:rFonts w:ascii="Montserrat Medium" w:hAnsi="Montserrat Medium"/>
        <w:noProof/>
        <w:sz w:val="16"/>
        <w:szCs w:val="16"/>
        <w:lang w:val="en-US"/>
      </w:rPr>
      <mc:AlternateContent>
        <mc:Choice Requires="wpg">
          <w:drawing>
            <wp:anchor distT="0" distB="0" distL="114300" distR="114300" simplePos="0" relativeHeight="251663360" behindDoc="0" locked="0" layoutInCell="1" allowOverlap="1" wp14:anchorId="0299FE6A" wp14:editId="75CF8933">
              <wp:simplePos x="0" y="0"/>
              <wp:positionH relativeFrom="margin">
                <wp:posOffset>0</wp:posOffset>
              </wp:positionH>
              <wp:positionV relativeFrom="paragraph">
                <wp:posOffset>-381066</wp:posOffset>
              </wp:positionV>
              <wp:extent cx="2349500" cy="892499"/>
              <wp:effectExtent l="0" t="0" r="0" b="3175"/>
              <wp:wrapNone/>
              <wp:docPr id="21" name="Group 21"/>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22" name="Text Box 22"/>
                      <wps:cNvSpPr txBox="1"/>
                      <wps:spPr>
                        <a:xfrm>
                          <a:off x="0" y="42507"/>
                          <a:ext cx="2349500" cy="882525"/>
                        </a:xfrm>
                        <a:prstGeom prst="rect">
                          <a:avLst/>
                        </a:prstGeom>
                        <a:noFill/>
                        <a:ln w="6350">
                          <a:noFill/>
                        </a:ln>
                      </wps:spPr>
                      <wps:txbx>
                        <w:txbxContent>
                          <w:p w14:paraId="5A3AB30F" w14:textId="77777777" w:rsidR="00605D5D" w:rsidRDefault="00605D5D" w:rsidP="00605D5D">
                            <w:pPr>
                              <w:spacing w:line="240" w:lineRule="auto"/>
                              <w:rPr>
                                <w:rFonts w:ascii="Karla" w:hAnsi="Karla"/>
                                <w:sz w:val="16"/>
                                <w:szCs w:val="16"/>
                              </w:rPr>
                            </w:pPr>
                            <w:r w:rsidRPr="00024F32">
                              <w:rPr>
                                <w:rFonts w:ascii="Karla" w:hAnsi="Karla"/>
                                <w:sz w:val="16"/>
                                <w:szCs w:val="16"/>
                              </w:rPr>
                              <w:t>Corporate Office</w:t>
                            </w:r>
                            <w:r>
                              <w:rPr>
                                <w:rFonts w:ascii="Montserrat Medium" w:hAnsi="Montserrat Medium"/>
                                <w:sz w:val="16"/>
                                <w:szCs w:val="16"/>
                              </w:rPr>
                              <w:br/>
                            </w:r>
                            <w:r w:rsidRPr="004A0020">
                              <w:rPr>
                                <w:rFonts w:ascii="Karla" w:hAnsi="Karla"/>
                                <w:sz w:val="16"/>
                                <w:szCs w:val="16"/>
                              </w:rPr>
                              <w:t xml:space="preserve">358 King Street, Suite 302 </w:t>
                            </w:r>
                            <w:r>
                              <w:rPr>
                                <w:rFonts w:ascii="Karla" w:hAnsi="Karla"/>
                                <w:sz w:val="16"/>
                                <w:szCs w:val="16"/>
                              </w:rPr>
                              <w:br/>
                            </w:r>
                            <w:r w:rsidRPr="000042E8">
                              <w:rPr>
                                <w:rFonts w:ascii="Karla" w:hAnsi="Karla"/>
                                <w:sz w:val="16"/>
                                <w:szCs w:val="16"/>
                              </w:rPr>
                              <w:t>Fredericton, NB</w:t>
                            </w:r>
                            <w:r>
                              <w:rPr>
                                <w:rFonts w:ascii="Karla" w:hAnsi="Karla"/>
                                <w:sz w:val="16"/>
                                <w:szCs w:val="16"/>
                              </w:rPr>
                              <w:t xml:space="preserve"> </w:t>
                            </w:r>
                            <w:r w:rsidRPr="000042E8">
                              <w:rPr>
                                <w:rFonts w:ascii="Karla" w:hAnsi="Karla"/>
                                <w:sz w:val="16"/>
                                <w:szCs w:val="16"/>
                              </w:rPr>
                              <w:t xml:space="preserve"> </w:t>
                            </w:r>
                            <w:r>
                              <w:rPr>
                                <w:rFonts w:ascii="Karla" w:hAnsi="Karla"/>
                                <w:sz w:val="16"/>
                                <w:szCs w:val="16"/>
                              </w:rPr>
                              <w:br/>
                            </w:r>
                            <w:r w:rsidRPr="000042E8">
                              <w:rPr>
                                <w:rFonts w:ascii="Karla" w:hAnsi="Karla"/>
                                <w:sz w:val="16"/>
                                <w:szCs w:val="16"/>
                              </w:rPr>
                              <w:t>E3B 1E3</w:t>
                            </w:r>
                            <w:r>
                              <w:rPr>
                                <w:rFonts w:ascii="Karla" w:hAnsi="Karla"/>
                                <w:sz w:val="16"/>
                                <w:szCs w:val="16"/>
                              </w:rPr>
                              <w:br/>
                              <w:t>5</w:t>
                            </w:r>
                            <w:r w:rsidRPr="004A0020">
                              <w:rPr>
                                <w:rFonts w:ascii="Karla" w:hAnsi="Karla"/>
                                <w:sz w:val="16"/>
                                <w:szCs w:val="16"/>
                              </w:rPr>
                              <w:t>06 455 0285</w:t>
                            </w:r>
                            <w:r>
                              <w:rPr>
                                <w:rFonts w:ascii="Karla" w:hAnsi="Karla"/>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0299FE6A" id="Group 21" o:spid="_x0000_s1029" style="position:absolute;margin-left:0;margin-top:-30pt;width:185pt;height:70.3pt;z-index:251663360;mso-position-horizontal-relative:margin;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1rOgMAAPUHAAAOAAAAZHJzL2Uyb0RvYy54bWy8VVtv2yAYfZ+0/4B4X33JpYlVp8rStZpU&#10;tdXSqc8E49gSBgYkdvbr94FjJ03Th3XSXmwu3/VwDlxdNxVHW6ZNKUWKo4sQIyaozEqxTvHP59sv&#10;E4yMJSIjXAqW4h0z+Hr2+dNVrRIWy0LyjGkEQYRJapXiwlqVBIGhBauIuZCKCdjMpa6IhaleB5km&#10;NUSveBCH4Tiopc6UlpQZA6s37Sae+fh5zqh9zHPDLOIphtqs/2r/XblvMLsiyVoTVZR0Xwb5QBUV&#10;KQUk7UPdEEvQRpdvQlUl1dLI3F5QWQUyz0vKfA/QTRSedHOn5Ub5XtZJvVY9TADtCU4fDksftnda&#10;LdWTBiRqtQYs/Mz10uS6cn+oEjUesl0PGWssorAYD4bTUQjIUtibTOPhdNpiSgsA/uA2iKbRoNv5&#10;dt55EEXeOehSB68KqhVQxBxQMP+GwrIginlwTQIoPGlUZtBPjJEgFTD12bX4VTYIljw23swhhWwD&#10;68D2bt3A4ruADeNReNl2fh60STyKR86g75skSht7x2SF3CDFGnjs6UW298a2pp2JSyzkbck5rJOE&#10;C1SneDwYhd6h34HgXEAOh2JbrxvZZtX4vvteVjLbQYtatlIxit6WUMM9MfaJaNAGnDXo3T7CJ+cS&#10;csn9CKNC6t/n1p09HBbsYlSD1lJsfm2IZhjx7wKOcRoNh06cfjIcXcYw0cc7q+MdsakWEuQcwc2i&#10;qB86e8u7Ya5l9QLXwtxlhS0iKOROse2GC9veAHCtUDafeyOQoyL2XiwVdaEdlA7h5+aFaLU/BgsH&#10;+CA74pDk5DRa2/Y85hsr89IflcO5RXUPP5DYae1/sHnQsXlpNSnXhUULKQSwSWoUez26OoD+C7G/&#10;ATp2dBrs5R+F40E8xgh0fiTmjtKjUTyZQjZ3Dfhb9X0y81I43b2Bz/H9wOBoGu4pbCQvM8dvt+kf&#10;BrbgGm0JcMA2XpyQ7MjqPNWN3XHWxv/BciC9V/CZmIRSJmynSC7A2lnlUEHv2IrrpJjXjnt758r8&#10;Q/Q3zr2HzyyF7Z2rUkjt4TvJbhuvYWg+b+07sbd9H1joro89+/zIvy0wevV4Hc+91eG1nv0BAAD/&#10;/wMAUEsDBBQABgAIAAAAIQBCpLu63QAAAAcBAAAPAAAAZHJzL2Rvd25yZXYueG1sTI/BasMwEETv&#10;hf6D2EJvieSGusH1OoTQ9hQKTQqlN8Xa2CaWZCzFdv6+m1Nzm2WWmTf5arKtGKgPjXcIyVyBIFd6&#10;07gK4Xv/PluCCFE7o1vvCOFCAVbF/V2uM+NH90XDLlaCQ1zINEIdY5dJGcqarA5z35Fj7+h7qyOf&#10;fSVNr0cOt618UiqVVjeOG2rd0aam8rQ7W4SPUY/rRfI2bE/HzeV3//z5s00I8fFhWr+CiDTF/2e4&#10;4jM6FMx08GdngmgReEhEmKWKBduLl6s4ICxVCrLI5S1/8QcAAP//AwBQSwECLQAUAAYACAAAACEA&#10;toM4kv4AAADhAQAAEwAAAAAAAAAAAAAAAAAAAAAAW0NvbnRlbnRfVHlwZXNdLnhtbFBLAQItABQA&#10;BgAIAAAAIQA4/SH/1gAAAJQBAAALAAAAAAAAAAAAAAAAAC8BAABfcmVscy8ucmVsc1BLAQItABQA&#10;BgAIAAAAIQDiIG1rOgMAAPUHAAAOAAAAAAAAAAAAAAAAAC4CAABkcnMvZTJvRG9jLnhtbFBLAQIt&#10;ABQABgAIAAAAIQBCpLu63QAAAAcBAAAPAAAAAAAAAAAAAAAAAJQFAABkcnMvZG93bnJldi54bWxQ&#10;SwUGAAAAAAQABADzAAAAngYAAAAA&#10;">
              <v:shape id="Text Box 2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5A3AB30F" w14:textId="77777777" w:rsidR="00605D5D" w:rsidRDefault="00605D5D" w:rsidP="00605D5D">
                      <w:pPr>
                        <w:spacing w:line="240" w:lineRule="auto"/>
                        <w:rPr>
                          <w:rFonts w:ascii="Karla" w:hAnsi="Karla"/>
                          <w:sz w:val="16"/>
                          <w:szCs w:val="16"/>
                        </w:rPr>
                      </w:pPr>
                      <w:r w:rsidRPr="00024F32">
                        <w:rPr>
                          <w:rFonts w:ascii="Karla" w:hAnsi="Karla"/>
                          <w:sz w:val="16"/>
                          <w:szCs w:val="16"/>
                        </w:rPr>
                        <w:t>Corporate Office</w:t>
                      </w:r>
                      <w:r>
                        <w:rPr>
                          <w:rFonts w:ascii="Montserrat Medium" w:hAnsi="Montserrat Medium"/>
                          <w:sz w:val="16"/>
                          <w:szCs w:val="16"/>
                        </w:rPr>
                        <w:br/>
                      </w:r>
                      <w:r w:rsidRPr="004A0020">
                        <w:rPr>
                          <w:rFonts w:ascii="Karla" w:hAnsi="Karla"/>
                          <w:sz w:val="16"/>
                          <w:szCs w:val="16"/>
                        </w:rPr>
                        <w:t xml:space="preserve">358 King Street, Suite 302 </w:t>
                      </w:r>
                      <w:r>
                        <w:rPr>
                          <w:rFonts w:ascii="Karla" w:hAnsi="Karla"/>
                          <w:sz w:val="16"/>
                          <w:szCs w:val="16"/>
                        </w:rPr>
                        <w:br/>
                      </w:r>
                      <w:r w:rsidRPr="000042E8">
                        <w:rPr>
                          <w:rFonts w:ascii="Karla" w:hAnsi="Karla"/>
                          <w:sz w:val="16"/>
                          <w:szCs w:val="16"/>
                        </w:rPr>
                        <w:t>Fredericton, NB</w:t>
                      </w:r>
                      <w:r>
                        <w:rPr>
                          <w:rFonts w:ascii="Karla" w:hAnsi="Karla"/>
                          <w:sz w:val="16"/>
                          <w:szCs w:val="16"/>
                        </w:rPr>
                        <w:t xml:space="preserve"> </w:t>
                      </w:r>
                      <w:r w:rsidRPr="000042E8">
                        <w:rPr>
                          <w:rFonts w:ascii="Karla" w:hAnsi="Karla"/>
                          <w:sz w:val="16"/>
                          <w:szCs w:val="16"/>
                        </w:rPr>
                        <w:t xml:space="preserve"> </w:t>
                      </w:r>
                      <w:r>
                        <w:rPr>
                          <w:rFonts w:ascii="Karla" w:hAnsi="Karla"/>
                          <w:sz w:val="16"/>
                          <w:szCs w:val="16"/>
                        </w:rPr>
                        <w:br/>
                      </w:r>
                      <w:r w:rsidRPr="000042E8">
                        <w:rPr>
                          <w:rFonts w:ascii="Karla" w:hAnsi="Karla"/>
                          <w:sz w:val="16"/>
                          <w:szCs w:val="16"/>
                        </w:rPr>
                        <w:t>E3B 1E3</w:t>
                      </w:r>
                      <w:r>
                        <w:rPr>
                          <w:rFonts w:ascii="Karla" w:hAnsi="Karla"/>
                          <w:sz w:val="16"/>
                          <w:szCs w:val="16"/>
                        </w:rPr>
                        <w:br/>
                        <w:t>5</w:t>
                      </w:r>
                      <w:r w:rsidRPr="004A0020">
                        <w:rPr>
                          <w:rFonts w:ascii="Karla" w:hAnsi="Karla"/>
                          <w:sz w:val="16"/>
                          <w:szCs w:val="16"/>
                        </w:rPr>
                        <w:t>06 455 0285</w:t>
                      </w:r>
                      <w:r>
                        <w:rPr>
                          <w:rFonts w:ascii="Karla" w:hAnsi="Karla"/>
                          <w:sz w:val="16"/>
                          <w:szCs w:val="16"/>
                        </w:rPr>
                        <w:br/>
                      </w:r>
                    </w:p>
                  </w:txbxContent>
                </v:textbox>
              </v:shape>
              <v:line id="Straight Connector 2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AxQAAANsAAAAPAAAAZHJzL2Rvd25yZXYueG1sRI9PawIx&#10;FMTvgt8hvEJvmtWWKluzImLFQj24evD42Lz9025ewibVrZ++KRQ8DjPzG2ax7E0rLtT5xrKCyTgB&#10;QVxY3XCl4HR8G81B+ICssbVMCn7IwzIbDhaYanvlA13yUIkIYZ+igjoEl0rpi5oM+rF1xNErbWcw&#10;RNlVUnd4jXDTymmSvEiDDceFGh2tayq+8m+j4N3tjZs9b7i83T78eSbN5yTZKvX40K9eQQTqwz38&#10;395pBdMn+PsSf4DMfgEAAP//AwBQSwECLQAUAAYACAAAACEA2+H2y+4AAACFAQAAEwAAAAAAAAAA&#10;AAAAAAAAAAAAW0NvbnRlbnRfVHlwZXNdLnhtbFBLAQItABQABgAIAAAAIQBa9CxbvwAAABUBAAAL&#10;AAAAAAAAAAAAAAAAAB8BAABfcmVscy8ucmVsc1BLAQItABQABgAIAAAAIQC+n6XAxQAAANsAAAAP&#10;AAAAAAAAAAAAAAAAAAcCAABkcnMvZG93bnJldi54bWxQSwUGAAAAAAMAAwC3AAAA+QIAAAAA&#10;" strokecolor="#44546a [3215]" strokeweight="1.5pt">
                <v:stroke joinstyle="miter"/>
              </v:lin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0A8F"/>
    <w:multiLevelType w:val="hybridMultilevel"/>
    <w:tmpl w:val="6078544C"/>
    <w:lvl w:ilvl="0" w:tplc="55D669AC">
      <w:numFmt w:val="bullet"/>
      <w:lvlText w:val="•"/>
      <w:lvlJc w:val="left"/>
      <w:pPr>
        <w:ind w:left="786"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A32230"/>
    <w:multiLevelType w:val="hybridMultilevel"/>
    <w:tmpl w:val="5FACC52A"/>
    <w:lvl w:ilvl="0" w:tplc="55D669AC">
      <w:numFmt w:val="bullet"/>
      <w:lvlText w:val="•"/>
      <w:lvlJc w:val="left"/>
      <w:pPr>
        <w:ind w:left="786" w:hanging="360"/>
      </w:pPr>
      <w:rPr>
        <w:rFonts w:ascii="Calibri" w:eastAsiaTheme="minorHAnsi" w:hAnsi="Calibri" w:cs="Calibri"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 w15:restartNumberingAfterBreak="0">
    <w:nsid w:val="40AF2FCC"/>
    <w:multiLevelType w:val="hybridMultilevel"/>
    <w:tmpl w:val="E0AA7CF4"/>
    <w:lvl w:ilvl="0" w:tplc="55D669AC">
      <w:numFmt w:val="bullet"/>
      <w:lvlText w:val="•"/>
      <w:lvlJc w:val="left"/>
      <w:pPr>
        <w:ind w:left="786"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4076186"/>
    <w:multiLevelType w:val="hybridMultilevel"/>
    <w:tmpl w:val="149E3622"/>
    <w:lvl w:ilvl="0" w:tplc="55D669AC">
      <w:numFmt w:val="bullet"/>
      <w:lvlText w:val="•"/>
      <w:lvlJc w:val="left"/>
      <w:pPr>
        <w:ind w:left="786"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2B726F"/>
    <w:multiLevelType w:val="hybridMultilevel"/>
    <w:tmpl w:val="AC8C2992"/>
    <w:lvl w:ilvl="0" w:tplc="55D669AC">
      <w:numFmt w:val="bullet"/>
      <w:lvlText w:val="•"/>
      <w:lvlJc w:val="left"/>
      <w:pPr>
        <w:ind w:left="786"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710AC8"/>
    <w:multiLevelType w:val="hybridMultilevel"/>
    <w:tmpl w:val="A7CCDFEE"/>
    <w:lvl w:ilvl="0" w:tplc="55D669AC">
      <w:numFmt w:val="bullet"/>
      <w:lvlText w:val="•"/>
      <w:lvlJc w:val="left"/>
      <w:pPr>
        <w:ind w:left="786"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7270953">
    <w:abstractNumId w:val="1"/>
  </w:num>
  <w:num w:numId="2" w16cid:durableId="669791233">
    <w:abstractNumId w:val="4"/>
  </w:num>
  <w:num w:numId="3" w16cid:durableId="1162306966">
    <w:abstractNumId w:val="3"/>
  </w:num>
  <w:num w:numId="4" w16cid:durableId="614481042">
    <w:abstractNumId w:val="2"/>
  </w:num>
  <w:num w:numId="5" w16cid:durableId="1934509609">
    <w:abstractNumId w:val="5"/>
  </w:num>
  <w:num w:numId="6" w16cid:durableId="207434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5D"/>
    <w:rsid w:val="000B5180"/>
    <w:rsid w:val="001A474D"/>
    <w:rsid w:val="002F2F77"/>
    <w:rsid w:val="004A00B9"/>
    <w:rsid w:val="004E7286"/>
    <w:rsid w:val="00540BFE"/>
    <w:rsid w:val="0054560D"/>
    <w:rsid w:val="005C3817"/>
    <w:rsid w:val="00605D5D"/>
    <w:rsid w:val="00637AD3"/>
    <w:rsid w:val="006A53C3"/>
    <w:rsid w:val="006D139B"/>
    <w:rsid w:val="007E40F2"/>
    <w:rsid w:val="00803A2E"/>
    <w:rsid w:val="00891DAD"/>
    <w:rsid w:val="008A4E1A"/>
    <w:rsid w:val="008A5A22"/>
    <w:rsid w:val="00947661"/>
    <w:rsid w:val="0095036B"/>
    <w:rsid w:val="009829D9"/>
    <w:rsid w:val="00A47E32"/>
    <w:rsid w:val="00A8561A"/>
    <w:rsid w:val="00B45ABD"/>
    <w:rsid w:val="00B9103A"/>
    <w:rsid w:val="00C216BA"/>
    <w:rsid w:val="00DA2464"/>
    <w:rsid w:val="00E56840"/>
    <w:rsid w:val="00E80297"/>
    <w:rsid w:val="00EC7225"/>
    <w:rsid w:val="00F45F93"/>
    <w:rsid w:val="00FA4332"/>
    <w:rsid w:val="00FF5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70F75"/>
  <w15:chartTrackingRefBased/>
  <w15:docId w15:val="{0F416186-2764-4F73-9C32-963ACF8D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5AB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D5D"/>
  </w:style>
  <w:style w:type="paragraph" w:styleId="Footer">
    <w:name w:val="footer"/>
    <w:basedOn w:val="Normal"/>
    <w:link w:val="FooterChar"/>
    <w:uiPriority w:val="99"/>
    <w:unhideWhenUsed/>
    <w:rsid w:val="00605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D5D"/>
  </w:style>
  <w:style w:type="paragraph" w:styleId="ListParagraph">
    <w:name w:val="List Paragraph"/>
    <w:basedOn w:val="Normal"/>
    <w:uiPriority w:val="34"/>
    <w:qFormat/>
    <w:rsid w:val="00DA2464"/>
    <w:pPr>
      <w:ind w:left="720"/>
      <w:contextualSpacing/>
    </w:pPr>
  </w:style>
  <w:style w:type="character" w:styleId="Hyperlink">
    <w:name w:val="Hyperlink"/>
    <w:basedOn w:val="DefaultParagraphFont"/>
    <w:uiPriority w:val="99"/>
    <w:unhideWhenUsed/>
    <w:rsid w:val="00F45F93"/>
    <w:rPr>
      <w:color w:val="0563C1" w:themeColor="hyperlink"/>
      <w:u w:val="single"/>
    </w:rPr>
  </w:style>
  <w:style w:type="character" w:styleId="UnresolvedMention">
    <w:name w:val="Unresolved Mention"/>
    <w:basedOn w:val="DefaultParagraphFont"/>
    <w:uiPriority w:val="99"/>
    <w:semiHidden/>
    <w:unhideWhenUsed/>
    <w:rsid w:val="00F45F93"/>
    <w:rPr>
      <w:color w:val="605E5C"/>
      <w:shd w:val="clear" w:color="auto" w:fill="E1DFDD"/>
    </w:rPr>
  </w:style>
  <w:style w:type="character" w:customStyle="1" w:styleId="Heading2Char">
    <w:name w:val="Heading 2 Char"/>
    <w:basedOn w:val="DefaultParagraphFont"/>
    <w:link w:val="Heading2"/>
    <w:uiPriority w:val="9"/>
    <w:rsid w:val="00B45ABD"/>
    <w:rPr>
      <w:rFonts w:ascii="Times New Roman" w:eastAsia="Times New Roman" w:hAnsi="Times New Roman" w:cs="Times New Roman"/>
      <w:b/>
      <w:bCs/>
      <w:sz w:val="36"/>
      <w:szCs w:val="3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14053">
      <w:bodyDiv w:val="1"/>
      <w:marLeft w:val="0"/>
      <w:marRight w:val="0"/>
      <w:marTop w:val="0"/>
      <w:marBottom w:val="0"/>
      <w:divBdr>
        <w:top w:val="none" w:sz="0" w:space="0" w:color="auto"/>
        <w:left w:val="none" w:sz="0" w:space="0" w:color="auto"/>
        <w:bottom w:val="none" w:sz="0" w:space="0" w:color="auto"/>
        <w:right w:val="none" w:sz="0" w:space="0" w:color="auto"/>
      </w:divBdr>
    </w:div>
    <w:div w:id="1598520201">
      <w:bodyDiv w:val="1"/>
      <w:marLeft w:val="0"/>
      <w:marRight w:val="0"/>
      <w:marTop w:val="0"/>
      <w:marBottom w:val="0"/>
      <w:divBdr>
        <w:top w:val="none" w:sz="0" w:space="0" w:color="auto"/>
        <w:left w:val="none" w:sz="0" w:space="0" w:color="auto"/>
        <w:bottom w:val="none" w:sz="0" w:space="0" w:color="auto"/>
        <w:right w:val="none" w:sz="0" w:space="0" w:color="auto"/>
      </w:divBdr>
    </w:div>
    <w:div w:id="21442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lia.leblanc@vivan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 Cormier</dc:creator>
  <cp:keywords/>
  <dc:description/>
  <cp:lastModifiedBy>Breagh Wadden</cp:lastModifiedBy>
  <cp:revision>2</cp:revision>
  <dcterms:created xsi:type="dcterms:W3CDTF">2026-02-04T17:15:00Z</dcterms:created>
  <dcterms:modified xsi:type="dcterms:W3CDTF">2026-02-04T17:15:00Z</dcterms:modified>
</cp:coreProperties>
</file>