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937E6C" w14:textId="77777777" w:rsidR="00AA25C6" w:rsidRPr="00AA25C6" w:rsidRDefault="00AA25C6" w:rsidP="00AA25C6">
      <w:pPr>
        <w:rPr>
          <w:lang w:val="fr-CA"/>
        </w:rPr>
      </w:pPr>
      <w:r w:rsidRPr="00AA25C6">
        <w:rPr>
          <w:b/>
          <w:bCs/>
          <w:lang w:val="fr-CA"/>
        </w:rPr>
        <w:t>Superviseur clinique</w:t>
      </w:r>
    </w:p>
    <w:p w14:paraId="5265C542" w14:textId="77777777" w:rsidR="00AA25C6" w:rsidRPr="00AA25C6" w:rsidRDefault="00AA25C6" w:rsidP="00AA25C6">
      <w:pPr>
        <w:rPr>
          <w:lang w:val="fr-CA"/>
        </w:rPr>
      </w:pPr>
      <w:r w:rsidRPr="00AA25C6">
        <w:rPr>
          <w:lang w:val="fr-CA"/>
        </w:rPr>
        <w:t xml:space="preserve">Nous sommes actuellement à la recherche de candidats pour le poste de </w:t>
      </w:r>
      <w:r w:rsidRPr="00AA25C6">
        <w:rPr>
          <w:b/>
          <w:bCs/>
          <w:lang w:val="fr-CA"/>
        </w:rPr>
        <w:t>Superviseur clinique</w:t>
      </w:r>
      <w:r w:rsidRPr="00AA25C6">
        <w:rPr>
          <w:lang w:val="fr-CA"/>
        </w:rPr>
        <w:t xml:space="preserve"> à notre bureau de </w:t>
      </w:r>
      <w:r w:rsidRPr="00AA25C6">
        <w:rPr>
          <w:b/>
          <w:bCs/>
          <w:lang w:val="fr-CA"/>
        </w:rPr>
        <w:t>Beresford, N.-B</w:t>
      </w:r>
      <w:r w:rsidRPr="00AA25C6">
        <w:rPr>
          <w:lang w:val="fr-CA"/>
        </w:rPr>
        <w:t>.</w:t>
      </w:r>
    </w:p>
    <w:p w14:paraId="254D4E85" w14:textId="77777777" w:rsidR="00AA25C6" w:rsidRPr="00AA25C6" w:rsidRDefault="00AA25C6" w:rsidP="00AA25C6">
      <w:pPr>
        <w:rPr>
          <w:lang w:val="fr-CA"/>
        </w:rPr>
      </w:pPr>
      <w:r w:rsidRPr="00AA25C6">
        <w:rPr>
          <w:lang w:val="fr-CA"/>
        </w:rPr>
        <w:t>Relevant du gestionnaire régional de la région, nos superviseurs cliniques offrent du leadership, de la supervision et du soutien aux apprenants, aux familles et aux équipes dans le but de s’assurer que chaque enfant atteigne son plein potentiel et bénéficie d’une meilleure qualité de vie.</w:t>
      </w:r>
    </w:p>
    <w:p w14:paraId="21C9FA1E" w14:textId="77777777" w:rsidR="00AA25C6" w:rsidRPr="00AA25C6" w:rsidRDefault="00AA25C6" w:rsidP="00AA25C6">
      <w:pPr>
        <w:rPr>
          <w:lang w:val="fr-CA"/>
        </w:rPr>
      </w:pPr>
      <w:r w:rsidRPr="00AA25C6">
        <w:rPr>
          <w:b/>
          <w:bCs/>
          <w:lang w:val="fr-CA"/>
        </w:rPr>
        <w:t>Nous offrons :</w:t>
      </w:r>
    </w:p>
    <w:p w14:paraId="5C8D1468" w14:textId="0FCF919B" w:rsidR="00AA25C6" w:rsidRPr="00AA25C6" w:rsidRDefault="00AA25C6" w:rsidP="00AA25C6">
      <w:pPr>
        <w:numPr>
          <w:ilvl w:val="0"/>
          <w:numId w:val="30"/>
        </w:numPr>
        <w:rPr>
          <w:lang w:val="fr-CA"/>
        </w:rPr>
      </w:pPr>
      <w:r w:rsidRPr="00AA25C6">
        <w:rPr>
          <w:lang w:val="fr-CA"/>
        </w:rPr>
        <w:t>Salaire compétitif</w:t>
      </w:r>
      <w:r w:rsidR="00547D96" w:rsidRPr="00547D96">
        <w:t xml:space="preserve"> </w:t>
      </w:r>
      <w:r w:rsidR="00547D96" w:rsidRPr="00547D96">
        <w:t>($83,000.00 - $97,000.00)</w:t>
      </w:r>
    </w:p>
    <w:p w14:paraId="2B54CCDF" w14:textId="77777777" w:rsidR="00AA25C6" w:rsidRPr="00AA25C6" w:rsidRDefault="00AA25C6" w:rsidP="00AA25C6">
      <w:pPr>
        <w:numPr>
          <w:ilvl w:val="0"/>
          <w:numId w:val="30"/>
        </w:numPr>
        <w:rPr>
          <w:lang w:val="fr-CA"/>
        </w:rPr>
      </w:pPr>
      <w:r w:rsidRPr="00AA25C6">
        <w:rPr>
          <w:lang w:val="fr-CA"/>
        </w:rPr>
        <w:t>Avantages sociaux complets</w:t>
      </w:r>
    </w:p>
    <w:p w14:paraId="6F4460D9" w14:textId="77777777" w:rsidR="00AA25C6" w:rsidRPr="00AA25C6" w:rsidRDefault="00AA25C6" w:rsidP="00AA25C6">
      <w:pPr>
        <w:numPr>
          <w:ilvl w:val="0"/>
          <w:numId w:val="30"/>
        </w:numPr>
        <w:rPr>
          <w:lang w:val="fr-CA"/>
        </w:rPr>
      </w:pPr>
      <w:r w:rsidRPr="00AA25C6">
        <w:rPr>
          <w:lang w:val="fr-CA"/>
        </w:rPr>
        <w:t>Vacances payées</w:t>
      </w:r>
    </w:p>
    <w:p w14:paraId="2D445CDE" w14:textId="77777777" w:rsidR="00AA25C6" w:rsidRPr="00AA25C6" w:rsidRDefault="00AA25C6" w:rsidP="00AA25C6">
      <w:pPr>
        <w:numPr>
          <w:ilvl w:val="0"/>
          <w:numId w:val="30"/>
        </w:numPr>
        <w:rPr>
          <w:lang w:val="fr-CA"/>
        </w:rPr>
      </w:pPr>
      <w:r w:rsidRPr="00AA25C6">
        <w:rPr>
          <w:lang w:val="fr-CA"/>
        </w:rPr>
        <w:t>Congés personnels payés</w:t>
      </w:r>
    </w:p>
    <w:p w14:paraId="32AB8A30" w14:textId="77777777" w:rsidR="00AA25C6" w:rsidRPr="00AA25C6" w:rsidRDefault="00AA25C6" w:rsidP="00AA25C6">
      <w:pPr>
        <w:numPr>
          <w:ilvl w:val="0"/>
          <w:numId w:val="30"/>
        </w:numPr>
        <w:rPr>
          <w:lang w:val="fr-CA"/>
        </w:rPr>
      </w:pPr>
      <w:r w:rsidRPr="00AA25C6">
        <w:rPr>
          <w:lang w:val="fr-CA"/>
        </w:rPr>
        <w:t>Allocation pour téléphone cellulaire</w:t>
      </w:r>
    </w:p>
    <w:p w14:paraId="79E12F99" w14:textId="77777777" w:rsidR="00AA25C6" w:rsidRPr="00AA25C6" w:rsidRDefault="00AA25C6" w:rsidP="00AA25C6">
      <w:pPr>
        <w:numPr>
          <w:ilvl w:val="0"/>
          <w:numId w:val="30"/>
        </w:numPr>
        <w:rPr>
          <w:lang w:val="fr-CA"/>
        </w:rPr>
      </w:pPr>
      <w:r w:rsidRPr="00AA25C6">
        <w:rPr>
          <w:lang w:val="fr-CA"/>
        </w:rPr>
        <w:t>Régime de retraite collectif avec contribution employeur/employé</w:t>
      </w:r>
    </w:p>
    <w:p w14:paraId="4EEBEA75" w14:textId="77777777" w:rsidR="00AA25C6" w:rsidRPr="00AA25C6" w:rsidRDefault="00AA25C6" w:rsidP="00AA25C6">
      <w:pPr>
        <w:numPr>
          <w:ilvl w:val="0"/>
          <w:numId w:val="30"/>
        </w:numPr>
        <w:rPr>
          <w:lang w:val="fr-CA"/>
        </w:rPr>
      </w:pPr>
      <w:r w:rsidRPr="00AA25C6">
        <w:rPr>
          <w:lang w:val="fr-CA"/>
        </w:rPr>
        <w:t>Remboursement des frais de déplacement</w:t>
      </w:r>
    </w:p>
    <w:p w14:paraId="4B8E574E" w14:textId="77777777" w:rsidR="00AA25C6" w:rsidRPr="00AA25C6" w:rsidRDefault="00AA25C6" w:rsidP="00AA25C6">
      <w:pPr>
        <w:numPr>
          <w:ilvl w:val="0"/>
          <w:numId w:val="30"/>
        </w:numPr>
        <w:rPr>
          <w:lang w:val="fr-CA"/>
        </w:rPr>
      </w:pPr>
      <w:r w:rsidRPr="00AA25C6">
        <w:rPr>
          <w:lang w:val="fr-CA"/>
        </w:rPr>
        <w:t>Primes trimestrielles liées à l’atteinte des objectifs</w:t>
      </w:r>
    </w:p>
    <w:p w14:paraId="2EB82C25" w14:textId="77777777" w:rsidR="00AA25C6" w:rsidRPr="00AA25C6" w:rsidRDefault="00AA25C6" w:rsidP="00AA25C6">
      <w:pPr>
        <w:numPr>
          <w:ilvl w:val="0"/>
          <w:numId w:val="30"/>
        </w:numPr>
        <w:rPr>
          <w:lang w:val="fr-CA"/>
        </w:rPr>
      </w:pPr>
      <w:r w:rsidRPr="00AA25C6">
        <w:rPr>
          <w:lang w:val="fr-CA"/>
        </w:rPr>
        <w:t>Horaire de semaine (du lundi au vendredi), basé sur 40 heures par semaine</w:t>
      </w:r>
    </w:p>
    <w:p w14:paraId="6A8254FD" w14:textId="77777777" w:rsidR="00AA25C6" w:rsidRPr="00AA25C6" w:rsidRDefault="00AA25C6" w:rsidP="00AA25C6">
      <w:pPr>
        <w:rPr>
          <w:lang w:val="fr-CA"/>
        </w:rPr>
      </w:pPr>
      <w:r w:rsidRPr="00AA25C6">
        <w:rPr>
          <w:b/>
          <w:bCs/>
          <w:lang w:val="fr-CA"/>
        </w:rPr>
        <w:t>Responsabilités</w:t>
      </w:r>
    </w:p>
    <w:p w14:paraId="25036E0A" w14:textId="77777777" w:rsidR="00AA25C6" w:rsidRPr="00AA25C6" w:rsidRDefault="00AA25C6" w:rsidP="00AA25C6">
      <w:pPr>
        <w:rPr>
          <w:lang w:val="fr-CA"/>
        </w:rPr>
      </w:pPr>
      <w:r w:rsidRPr="00AA25C6">
        <w:rPr>
          <w:i/>
          <w:iCs/>
          <w:lang w:val="fr-CA"/>
        </w:rPr>
        <w:t>Évaluation et développement de programmes</w:t>
      </w:r>
    </w:p>
    <w:p w14:paraId="0FA14057" w14:textId="77777777" w:rsidR="00AA25C6" w:rsidRPr="00AA25C6" w:rsidRDefault="00AA25C6" w:rsidP="00AA25C6">
      <w:pPr>
        <w:numPr>
          <w:ilvl w:val="0"/>
          <w:numId w:val="31"/>
        </w:numPr>
        <w:rPr>
          <w:lang w:val="fr-CA"/>
        </w:rPr>
      </w:pPr>
      <w:r w:rsidRPr="00AA25C6">
        <w:rPr>
          <w:lang w:val="fr-CA"/>
        </w:rPr>
        <w:t>Lors de l’admission, établir un lien de confiance avec le client et sa famille. Identifier le meilleur contexte pour favoriser un apprentissage heureux, détendu et engagé.</w:t>
      </w:r>
    </w:p>
    <w:p w14:paraId="382E00C1" w14:textId="77777777" w:rsidR="00AA25C6" w:rsidRPr="00AA25C6" w:rsidRDefault="00AA25C6" w:rsidP="00AA25C6">
      <w:pPr>
        <w:numPr>
          <w:ilvl w:val="0"/>
          <w:numId w:val="31"/>
        </w:numPr>
        <w:rPr>
          <w:lang w:val="fr-CA"/>
        </w:rPr>
      </w:pPr>
      <w:r w:rsidRPr="00AA25C6">
        <w:rPr>
          <w:lang w:val="fr-CA"/>
        </w:rPr>
        <w:t>Réaliser diverses évaluations, y compris l’évaluation curriculaire obligatoire provinciale.</w:t>
      </w:r>
    </w:p>
    <w:p w14:paraId="57DFB9F6" w14:textId="77777777" w:rsidR="00AA25C6" w:rsidRPr="00AA25C6" w:rsidRDefault="00AA25C6" w:rsidP="00AA25C6">
      <w:pPr>
        <w:numPr>
          <w:ilvl w:val="0"/>
          <w:numId w:val="31"/>
        </w:numPr>
        <w:rPr>
          <w:lang w:val="fr-CA"/>
        </w:rPr>
      </w:pPr>
      <w:r w:rsidRPr="00AA25C6">
        <w:rPr>
          <w:lang w:val="fr-CA"/>
        </w:rPr>
        <w:t>Créer un plan d’apprentissage personnalisé conformément au processus provincial en collaboration avec les familles et partenaires communautaires.</w:t>
      </w:r>
    </w:p>
    <w:p w14:paraId="3CEE0801" w14:textId="77777777" w:rsidR="00AA25C6" w:rsidRPr="00AA25C6" w:rsidRDefault="00AA25C6" w:rsidP="00AA25C6">
      <w:pPr>
        <w:numPr>
          <w:ilvl w:val="0"/>
          <w:numId w:val="31"/>
        </w:numPr>
        <w:rPr>
          <w:lang w:val="fr-CA"/>
        </w:rPr>
      </w:pPr>
      <w:r w:rsidRPr="00AA25C6">
        <w:rPr>
          <w:lang w:val="fr-CA"/>
        </w:rPr>
        <w:t>Rédiger des programmes individualisés ainsi que les mettre en œuvre et les suivre afin d’assurer des progrès adéquats et en temps opportun des clients.</w:t>
      </w:r>
    </w:p>
    <w:p w14:paraId="12B5EEF3" w14:textId="77777777" w:rsidR="00AA25C6" w:rsidRPr="00AA25C6" w:rsidRDefault="00AA25C6" w:rsidP="00AA25C6">
      <w:pPr>
        <w:numPr>
          <w:ilvl w:val="0"/>
          <w:numId w:val="31"/>
        </w:numPr>
        <w:rPr>
          <w:lang w:val="fr-CA"/>
        </w:rPr>
      </w:pPr>
      <w:r w:rsidRPr="00AA25C6">
        <w:rPr>
          <w:lang w:val="fr-CA"/>
        </w:rPr>
        <w:t>Effectuer des évaluations fonctionnelles du comportement et concevoir des plans de soutien comportemental conformes aux approches de l’« ABA d’aujourd’hui ».</w:t>
      </w:r>
    </w:p>
    <w:p w14:paraId="689C98EC" w14:textId="77777777" w:rsidR="00AA25C6" w:rsidRPr="00AA25C6" w:rsidRDefault="00AA25C6" w:rsidP="00AA25C6">
      <w:pPr>
        <w:numPr>
          <w:ilvl w:val="0"/>
          <w:numId w:val="31"/>
        </w:numPr>
        <w:rPr>
          <w:lang w:val="fr-CA"/>
        </w:rPr>
      </w:pPr>
      <w:r w:rsidRPr="00AA25C6">
        <w:rPr>
          <w:lang w:val="fr-CA"/>
        </w:rPr>
        <w:lastRenderedPageBreak/>
        <w:t>Offrir une formation aux proches aidants en fonction des besoins du client et des priorités de la famille.</w:t>
      </w:r>
    </w:p>
    <w:p w14:paraId="5AA37BDC" w14:textId="77777777" w:rsidR="00AA25C6" w:rsidRPr="00AA25C6" w:rsidRDefault="00AA25C6" w:rsidP="00AA25C6">
      <w:pPr>
        <w:rPr>
          <w:lang w:val="fr-CA"/>
        </w:rPr>
      </w:pPr>
      <w:r w:rsidRPr="00AA25C6">
        <w:rPr>
          <w:i/>
          <w:iCs/>
          <w:lang w:val="fr-CA"/>
        </w:rPr>
        <w:t>Supervision et développement professionnel</w:t>
      </w:r>
    </w:p>
    <w:p w14:paraId="4CD396DD" w14:textId="77777777" w:rsidR="00AA25C6" w:rsidRPr="00AA25C6" w:rsidRDefault="00AA25C6" w:rsidP="00AA25C6">
      <w:pPr>
        <w:numPr>
          <w:ilvl w:val="0"/>
          <w:numId w:val="32"/>
        </w:numPr>
        <w:rPr>
          <w:lang w:val="fr-CA"/>
        </w:rPr>
      </w:pPr>
      <w:r w:rsidRPr="00AA25C6">
        <w:rPr>
          <w:lang w:val="fr-CA"/>
        </w:rPr>
        <w:t>Superviser la programmation de tous les clients de son équipe clinique, y compris surveiller, analyser et documenter les progrès.</w:t>
      </w:r>
    </w:p>
    <w:p w14:paraId="6C4F845C" w14:textId="77777777" w:rsidR="00AA25C6" w:rsidRPr="00AA25C6" w:rsidRDefault="00AA25C6" w:rsidP="00AA25C6">
      <w:pPr>
        <w:numPr>
          <w:ilvl w:val="0"/>
          <w:numId w:val="32"/>
        </w:numPr>
        <w:rPr>
          <w:lang w:val="fr-CA"/>
        </w:rPr>
      </w:pPr>
      <w:r w:rsidRPr="00AA25C6">
        <w:rPr>
          <w:lang w:val="fr-CA"/>
        </w:rPr>
        <w:t>Superviser et évaluer le travail des consultants en comportement, des thérapeutes principaux et des intervenants en comportement de son équipe clinique.</w:t>
      </w:r>
    </w:p>
    <w:p w14:paraId="4195A2BA" w14:textId="77777777" w:rsidR="00AA25C6" w:rsidRPr="00AA25C6" w:rsidRDefault="00AA25C6" w:rsidP="00AA25C6">
      <w:pPr>
        <w:numPr>
          <w:ilvl w:val="0"/>
          <w:numId w:val="32"/>
        </w:numPr>
        <w:rPr>
          <w:lang w:val="fr-CA"/>
        </w:rPr>
      </w:pPr>
      <w:r w:rsidRPr="00AA25C6">
        <w:rPr>
          <w:lang w:val="fr-CA"/>
        </w:rPr>
        <w:t>Soutenir le développement professionnel continu de l’équipe clinique et évaluer l’évolution des compétences.</w:t>
      </w:r>
    </w:p>
    <w:p w14:paraId="2490833A" w14:textId="77777777" w:rsidR="00AA25C6" w:rsidRPr="00AA25C6" w:rsidRDefault="00AA25C6" w:rsidP="00AA25C6">
      <w:pPr>
        <w:numPr>
          <w:ilvl w:val="0"/>
          <w:numId w:val="32"/>
        </w:numPr>
        <w:rPr>
          <w:lang w:val="fr-CA"/>
        </w:rPr>
      </w:pPr>
      <w:r w:rsidRPr="00AA25C6">
        <w:rPr>
          <w:lang w:val="fr-CA"/>
        </w:rPr>
        <w:t>Respecter les exigences provinciales annuelles de formation du ministère de l’Éducation et du Développement de la petite enfance.</w:t>
      </w:r>
    </w:p>
    <w:p w14:paraId="570710C0" w14:textId="77777777" w:rsidR="00AA25C6" w:rsidRPr="00AA25C6" w:rsidRDefault="00AA25C6" w:rsidP="00AA25C6">
      <w:pPr>
        <w:rPr>
          <w:lang w:val="fr-CA"/>
        </w:rPr>
      </w:pPr>
      <w:r w:rsidRPr="00AA25C6">
        <w:rPr>
          <w:i/>
          <w:iCs/>
          <w:lang w:val="fr-CA"/>
        </w:rPr>
        <w:t>Collaboration</w:t>
      </w:r>
    </w:p>
    <w:p w14:paraId="451A76EF" w14:textId="77777777" w:rsidR="00AA25C6" w:rsidRPr="00AA25C6" w:rsidRDefault="00AA25C6" w:rsidP="00AA25C6">
      <w:pPr>
        <w:numPr>
          <w:ilvl w:val="0"/>
          <w:numId w:val="33"/>
        </w:numPr>
        <w:rPr>
          <w:lang w:val="fr-CA"/>
        </w:rPr>
      </w:pPr>
      <w:r w:rsidRPr="00AA25C6">
        <w:rPr>
          <w:lang w:val="fr-CA"/>
        </w:rPr>
        <w:t>Communiquer avec les familles et autres intervenants/partenaires communautaires.</w:t>
      </w:r>
    </w:p>
    <w:p w14:paraId="235178DB" w14:textId="77777777" w:rsidR="00AA25C6" w:rsidRPr="00AA25C6" w:rsidRDefault="00AA25C6" w:rsidP="00AA25C6">
      <w:pPr>
        <w:numPr>
          <w:ilvl w:val="0"/>
          <w:numId w:val="33"/>
        </w:numPr>
        <w:rPr>
          <w:lang w:val="fr-CA"/>
        </w:rPr>
      </w:pPr>
      <w:r w:rsidRPr="00AA25C6">
        <w:rPr>
          <w:lang w:val="fr-CA"/>
        </w:rPr>
        <w:t>Superviser les transitions réussies vers l’école en préparant et en documentant le plan de transition.</w:t>
      </w:r>
    </w:p>
    <w:p w14:paraId="07962EB9" w14:textId="77777777" w:rsidR="00AA25C6" w:rsidRPr="00AA25C6" w:rsidRDefault="00AA25C6" w:rsidP="00AA25C6">
      <w:pPr>
        <w:numPr>
          <w:ilvl w:val="0"/>
          <w:numId w:val="33"/>
        </w:numPr>
        <w:rPr>
          <w:lang w:val="fr-CA"/>
        </w:rPr>
      </w:pPr>
      <w:r w:rsidRPr="00AA25C6">
        <w:rPr>
          <w:lang w:val="fr-CA"/>
        </w:rPr>
        <w:t>Soutenir les services thérapeutiques à domicile et en milieu communautaire.</w:t>
      </w:r>
    </w:p>
    <w:p w14:paraId="278B156C" w14:textId="77777777" w:rsidR="00AA25C6" w:rsidRPr="00AA25C6" w:rsidRDefault="00AA25C6" w:rsidP="00AA25C6">
      <w:pPr>
        <w:rPr>
          <w:lang w:val="fr-CA"/>
        </w:rPr>
      </w:pPr>
      <w:r w:rsidRPr="00AA25C6">
        <w:rPr>
          <w:i/>
          <w:iCs/>
          <w:lang w:val="fr-CA"/>
        </w:rPr>
        <w:t>Administration</w:t>
      </w:r>
    </w:p>
    <w:p w14:paraId="1DC19C24" w14:textId="77777777" w:rsidR="00AA25C6" w:rsidRPr="00AA25C6" w:rsidRDefault="00AA25C6" w:rsidP="00AA25C6">
      <w:pPr>
        <w:numPr>
          <w:ilvl w:val="0"/>
          <w:numId w:val="34"/>
        </w:numPr>
        <w:rPr>
          <w:lang w:val="fr-CA"/>
        </w:rPr>
      </w:pPr>
      <w:r w:rsidRPr="00AA25C6">
        <w:rPr>
          <w:lang w:val="fr-CA"/>
        </w:rPr>
        <w:t>Mettre en œuvre et respecter les politiques de prestation des services cliniques.</w:t>
      </w:r>
    </w:p>
    <w:p w14:paraId="278FC4A1" w14:textId="77777777" w:rsidR="00AA25C6" w:rsidRPr="00AA25C6" w:rsidRDefault="00AA25C6" w:rsidP="00AA25C6">
      <w:pPr>
        <w:numPr>
          <w:ilvl w:val="0"/>
          <w:numId w:val="34"/>
        </w:numPr>
        <w:rPr>
          <w:lang w:val="fr-CA"/>
        </w:rPr>
      </w:pPr>
      <w:r w:rsidRPr="00AA25C6">
        <w:rPr>
          <w:lang w:val="fr-CA"/>
        </w:rPr>
        <w:t>Effectuer les tâches administratives liées à la planification des horaires, à la supervision et aux rapports mensuels.</w:t>
      </w:r>
    </w:p>
    <w:p w14:paraId="51772D21" w14:textId="77777777" w:rsidR="00AA25C6" w:rsidRPr="00AA25C6" w:rsidRDefault="00AA25C6" w:rsidP="00AA25C6">
      <w:pPr>
        <w:rPr>
          <w:lang w:val="fr-CA"/>
        </w:rPr>
      </w:pPr>
      <w:r w:rsidRPr="00AA25C6">
        <w:rPr>
          <w:b/>
          <w:bCs/>
          <w:lang w:val="fr-CA"/>
        </w:rPr>
        <w:t>Le ou la candidate idéale doit :</w:t>
      </w:r>
    </w:p>
    <w:p w14:paraId="640B2041" w14:textId="77777777" w:rsidR="00AA25C6" w:rsidRPr="00AA25C6" w:rsidRDefault="00AA25C6" w:rsidP="00AA25C6">
      <w:pPr>
        <w:numPr>
          <w:ilvl w:val="0"/>
          <w:numId w:val="35"/>
        </w:numPr>
        <w:rPr>
          <w:lang w:val="fr-CA"/>
        </w:rPr>
      </w:pPr>
      <w:r w:rsidRPr="00AA25C6">
        <w:rPr>
          <w:lang w:val="fr-CA"/>
        </w:rPr>
        <w:t>Détenir ou être disposé(e) à obtenir une maîtrise et posséder d’excellentes compétences cliniques dans les domaines de responsabilités décrits ci-dessus (p. ex. : BCBA, orthophonie, ergothérapie, éducation, psychologie).</w:t>
      </w:r>
    </w:p>
    <w:p w14:paraId="19E15294" w14:textId="77777777" w:rsidR="00AA25C6" w:rsidRPr="00AA25C6" w:rsidRDefault="00AA25C6" w:rsidP="00AA25C6">
      <w:pPr>
        <w:numPr>
          <w:ilvl w:val="0"/>
          <w:numId w:val="35"/>
        </w:numPr>
        <w:rPr>
          <w:lang w:val="fr-CA"/>
        </w:rPr>
      </w:pPr>
      <w:r w:rsidRPr="00AA25C6">
        <w:rPr>
          <w:lang w:val="fr-CA"/>
        </w:rPr>
        <w:t>Le bilinguisme est un atout.</w:t>
      </w:r>
    </w:p>
    <w:p w14:paraId="7429BFFE" w14:textId="77777777" w:rsidR="00AA25C6" w:rsidRPr="00AA25C6" w:rsidRDefault="00AA25C6" w:rsidP="00AA25C6">
      <w:pPr>
        <w:numPr>
          <w:ilvl w:val="0"/>
          <w:numId w:val="35"/>
        </w:numPr>
        <w:rPr>
          <w:lang w:val="fr-CA"/>
        </w:rPr>
      </w:pPr>
      <w:r w:rsidRPr="00AA25C6">
        <w:rPr>
          <w:lang w:val="fr-CA"/>
        </w:rPr>
        <w:t>Démontrer des aptitudes exceptionnelles pour le travail en équipe et un haut niveau de professionnalisme et d’intégrité, tout en adoptant et respectant la mission et les valeurs de VIVA.</w:t>
      </w:r>
    </w:p>
    <w:p w14:paraId="00B77760" w14:textId="77777777" w:rsidR="00AA25C6" w:rsidRPr="00AA25C6" w:rsidRDefault="00AA25C6" w:rsidP="00AA25C6">
      <w:pPr>
        <w:numPr>
          <w:ilvl w:val="0"/>
          <w:numId w:val="35"/>
        </w:numPr>
        <w:rPr>
          <w:lang w:val="fr-CA"/>
        </w:rPr>
      </w:pPr>
      <w:r w:rsidRPr="00AA25C6">
        <w:rPr>
          <w:lang w:val="fr-CA"/>
        </w:rPr>
        <w:t>Avoir un minimum de 2 années d’expérience progressive en supervision.</w:t>
      </w:r>
    </w:p>
    <w:p w14:paraId="196B5A58" w14:textId="77777777" w:rsidR="00AA25C6" w:rsidRPr="00AA25C6" w:rsidRDefault="00AA25C6" w:rsidP="00AA25C6">
      <w:pPr>
        <w:numPr>
          <w:ilvl w:val="0"/>
          <w:numId w:val="35"/>
        </w:numPr>
        <w:rPr>
          <w:lang w:val="fr-CA"/>
        </w:rPr>
      </w:pPr>
      <w:r w:rsidRPr="00AA25C6">
        <w:rPr>
          <w:lang w:val="fr-CA"/>
        </w:rPr>
        <w:lastRenderedPageBreak/>
        <w:t>S’épanouir dans un environnement dynamique et faire preuve d’excellentes compétences organisationnelles.</w:t>
      </w:r>
    </w:p>
    <w:p w14:paraId="4675ABD9" w14:textId="77777777" w:rsidR="00AA25C6" w:rsidRPr="00AA25C6" w:rsidRDefault="00AA25C6" w:rsidP="00AA25C6">
      <w:pPr>
        <w:numPr>
          <w:ilvl w:val="0"/>
          <w:numId w:val="35"/>
        </w:numPr>
        <w:rPr>
          <w:lang w:val="fr-CA"/>
        </w:rPr>
      </w:pPr>
      <w:r w:rsidRPr="00AA25C6">
        <w:rPr>
          <w:lang w:val="fr-CA"/>
        </w:rPr>
        <w:t>Posséder de l’expérience auprès d’enfants d’âge préscolaire ayant un diagnostic de TSA ou d’autres troubles du développement.</w:t>
      </w:r>
    </w:p>
    <w:p w14:paraId="2B4E8CEC" w14:textId="77777777" w:rsidR="00AA25C6" w:rsidRPr="00AA25C6" w:rsidRDefault="00AA25C6" w:rsidP="00AA25C6">
      <w:pPr>
        <w:numPr>
          <w:ilvl w:val="0"/>
          <w:numId w:val="35"/>
        </w:numPr>
        <w:rPr>
          <w:lang w:val="fr-CA"/>
        </w:rPr>
      </w:pPr>
      <w:r w:rsidRPr="00AA25C6">
        <w:rPr>
          <w:lang w:val="fr-CA"/>
        </w:rPr>
        <w:t>Une expérience des approches de l’« ABA d’aujourd’hui », incluant PFA&amp;SBT, Balance et Protocoles universels, est considérée comme un atout.</w:t>
      </w:r>
    </w:p>
    <w:p w14:paraId="7F80F6DF" w14:textId="77777777" w:rsidR="00AA25C6" w:rsidRPr="00AA25C6" w:rsidRDefault="00AA25C6" w:rsidP="00AA25C6">
      <w:pPr>
        <w:numPr>
          <w:ilvl w:val="0"/>
          <w:numId w:val="35"/>
        </w:numPr>
        <w:rPr>
          <w:lang w:val="fr-CA"/>
        </w:rPr>
      </w:pPr>
      <w:r w:rsidRPr="00AA25C6">
        <w:rPr>
          <w:lang w:val="fr-CA"/>
        </w:rPr>
        <w:t xml:space="preserve">Maintenir sa certification auprès du </w:t>
      </w:r>
      <w:r w:rsidRPr="00AA25C6">
        <w:rPr>
          <w:i/>
          <w:iCs/>
          <w:lang w:val="fr-CA"/>
        </w:rPr>
        <w:t xml:space="preserve">Behaviour </w:t>
      </w:r>
      <w:proofErr w:type="spellStart"/>
      <w:r w:rsidRPr="00AA25C6">
        <w:rPr>
          <w:i/>
          <w:iCs/>
          <w:lang w:val="fr-CA"/>
        </w:rPr>
        <w:t>Analyst</w:t>
      </w:r>
      <w:proofErr w:type="spellEnd"/>
      <w:r w:rsidRPr="00AA25C6">
        <w:rPr>
          <w:i/>
          <w:iCs/>
          <w:lang w:val="fr-CA"/>
        </w:rPr>
        <w:t xml:space="preserve"> Certification </w:t>
      </w:r>
      <w:proofErr w:type="spellStart"/>
      <w:r w:rsidRPr="00AA25C6">
        <w:rPr>
          <w:i/>
          <w:iCs/>
          <w:lang w:val="fr-CA"/>
        </w:rPr>
        <w:t>Board</w:t>
      </w:r>
      <w:proofErr w:type="spellEnd"/>
      <w:r w:rsidRPr="00AA25C6">
        <w:rPr>
          <w:lang w:val="fr-CA"/>
        </w:rPr>
        <w:t xml:space="preserve"> ou de son ordre professionnel (le cas échéant).</w:t>
      </w:r>
    </w:p>
    <w:p w14:paraId="118BD19C" w14:textId="77777777" w:rsidR="00AA25C6" w:rsidRPr="00AA25C6" w:rsidRDefault="00AA25C6" w:rsidP="00AA25C6">
      <w:pPr>
        <w:numPr>
          <w:ilvl w:val="0"/>
          <w:numId w:val="35"/>
        </w:numPr>
        <w:rPr>
          <w:lang w:val="fr-CA"/>
        </w:rPr>
      </w:pPr>
      <w:r w:rsidRPr="00AA25C6">
        <w:rPr>
          <w:lang w:val="fr-CA"/>
        </w:rPr>
        <w:t>Fournir une vérification d’antécédents criminels, une vérification du secteur vulnérable et une vérification des antécédents auprès du Développement social.</w:t>
      </w:r>
    </w:p>
    <w:p w14:paraId="3BF5063E" w14:textId="77777777" w:rsidR="00AA25C6" w:rsidRPr="00AA25C6" w:rsidRDefault="00AA25C6" w:rsidP="00AA25C6">
      <w:pPr>
        <w:numPr>
          <w:ilvl w:val="0"/>
          <w:numId w:val="35"/>
        </w:numPr>
        <w:rPr>
          <w:lang w:val="fr-CA"/>
        </w:rPr>
      </w:pPr>
      <w:r w:rsidRPr="00AA25C6">
        <w:rPr>
          <w:lang w:val="fr-CA"/>
        </w:rPr>
        <w:t>Détenir un permis de conduire valide et avoir accès à un véhicule, puisque des déplacements sont requis.</w:t>
      </w:r>
    </w:p>
    <w:p w14:paraId="41FD57AF" w14:textId="77777777" w:rsidR="00AA25C6" w:rsidRPr="00AA25C6" w:rsidRDefault="00AA25C6" w:rsidP="00AA25C6">
      <w:pPr>
        <w:rPr>
          <w:lang w:val="fr-CA"/>
        </w:rPr>
      </w:pPr>
      <w:r w:rsidRPr="00AA25C6">
        <w:rPr>
          <w:b/>
          <w:bCs/>
          <w:lang w:val="fr-CA"/>
        </w:rPr>
        <w:t>Intéressé(e) à joindre notre équipe?</w:t>
      </w:r>
      <w:r w:rsidRPr="00AA25C6">
        <w:rPr>
          <w:lang w:val="fr-CA"/>
        </w:rPr>
        <w:br/>
        <w:t xml:space="preserve">Visitez notre site Web pour en apprendre davantage sur nous : </w:t>
      </w:r>
      <w:hyperlink r:id="rId8" w:tgtFrame="_new" w:history="1">
        <w:r w:rsidRPr="00AA25C6">
          <w:rPr>
            <w:rStyle w:val="Hyperlink"/>
            <w:color w:val="002060"/>
            <w:lang w:val="fr-CA"/>
          </w:rPr>
          <w:t>https://www.vivanb.ca/</w:t>
        </w:r>
      </w:hyperlink>
      <w:r w:rsidRPr="00AA25C6">
        <w:rPr>
          <w:color w:val="002060"/>
          <w:lang w:val="fr-CA"/>
        </w:rPr>
        <w:br/>
      </w:r>
      <w:r w:rsidRPr="00AA25C6">
        <w:rPr>
          <w:lang w:val="fr-CA"/>
        </w:rPr>
        <w:t xml:space="preserve">Et découvrez notre chaîne YouTube : </w:t>
      </w:r>
      <w:hyperlink r:id="rId9" w:tgtFrame="_new" w:history="1">
        <w:r w:rsidRPr="00AA25C6">
          <w:rPr>
            <w:rStyle w:val="Hyperlink"/>
            <w:color w:val="002060"/>
            <w:lang w:val="fr-CA"/>
          </w:rPr>
          <w:t>https://www.youtube.com/@VIVATherapeuticServices/videos</w:t>
        </w:r>
      </w:hyperlink>
    </w:p>
    <w:p w14:paraId="2F19A247" w14:textId="331C318E" w:rsidR="00AA25C6" w:rsidRPr="00AA25C6" w:rsidRDefault="00AA25C6" w:rsidP="00AA25C6">
      <w:pPr>
        <w:rPr>
          <w:lang w:val="fr-CA"/>
        </w:rPr>
      </w:pPr>
      <w:r w:rsidRPr="00AA25C6">
        <w:rPr>
          <w:lang w:val="fr-CA"/>
        </w:rPr>
        <w:t xml:space="preserve">Les personnes intéressées sont invitées à envoyer leur lettre de présentation et leur CV à : </w:t>
      </w:r>
      <w:r w:rsidR="00AF1DF3" w:rsidRPr="00AF1DF3">
        <w:rPr>
          <w:b/>
          <w:bCs/>
          <w:color w:val="002060"/>
          <w:lang w:val="fr-CA"/>
        </w:rPr>
        <w:t>julia.leblanc@vivanb.ca</w:t>
      </w:r>
    </w:p>
    <w:p w14:paraId="0AE46313" w14:textId="77777777" w:rsidR="002B2908" w:rsidRPr="00AA25C6" w:rsidRDefault="002B2908" w:rsidP="00AA25C6">
      <w:pPr>
        <w:rPr>
          <w:lang w:val="fr-CA"/>
        </w:rPr>
      </w:pPr>
    </w:p>
    <w:p w14:paraId="52901C04" w14:textId="1F381C1D" w:rsidR="00D97E06" w:rsidRPr="006D6E79" w:rsidRDefault="00D97E06" w:rsidP="00514F43">
      <w:pPr>
        <w:rPr>
          <w:lang w:val="fr-CA"/>
        </w:rPr>
      </w:pPr>
    </w:p>
    <w:sectPr w:rsidR="00D97E06" w:rsidRPr="006D6E79" w:rsidSect="00196BBC">
      <w:headerReference w:type="default" r:id="rId10"/>
      <w:footerReference w:type="default" r:id="rId11"/>
      <w:pgSz w:w="12240" w:h="15840"/>
      <w:pgMar w:top="1440" w:right="1080" w:bottom="1440" w:left="1080" w:header="201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CFE460" w14:textId="77777777" w:rsidR="006F30B1" w:rsidRDefault="006F30B1" w:rsidP="004A0020">
      <w:pPr>
        <w:spacing w:before="0" w:after="0" w:line="240" w:lineRule="auto"/>
      </w:pPr>
      <w:r>
        <w:separator/>
      </w:r>
    </w:p>
  </w:endnote>
  <w:endnote w:type="continuationSeparator" w:id="0">
    <w:p w14:paraId="32308B74" w14:textId="77777777" w:rsidR="006F30B1" w:rsidRDefault="006F30B1" w:rsidP="004A002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arla">
    <w:charset w:val="00"/>
    <w:family w:val="auto"/>
    <w:pitch w:val="variable"/>
    <w:sig w:usb0="A00000EF" w:usb1="4000205B" w:usb2="00000000" w:usb3="00000000" w:csb0="00000093" w:csb1="00000000"/>
  </w:font>
  <w:font w:name="Montserrat">
    <w:charset w:val="00"/>
    <w:family w:val="auto"/>
    <w:pitch w:val="variable"/>
    <w:sig w:usb0="2000020F" w:usb1="00000003" w:usb2="00000000" w:usb3="00000000" w:csb0="00000197" w:csb1="00000000"/>
  </w:font>
  <w:font w:name="Montserrat Medium">
    <w:altName w:val="Calibri"/>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7022A" w14:textId="77777777" w:rsidR="00177189" w:rsidRPr="00A66BFF" w:rsidRDefault="00A66BFF" w:rsidP="00A66BFF">
    <w:pPr>
      <w:pStyle w:val="Footer"/>
    </w:pPr>
    <w:r>
      <w:rPr>
        <w:noProof/>
      </w:rPr>
      <mc:AlternateContent>
        <mc:Choice Requires="wps">
          <w:drawing>
            <wp:anchor distT="0" distB="0" distL="114300" distR="114300" simplePos="0" relativeHeight="251667456" behindDoc="0" locked="0" layoutInCell="1" allowOverlap="1" wp14:anchorId="2F450E34" wp14:editId="073EA5D4">
              <wp:simplePos x="0" y="0"/>
              <wp:positionH relativeFrom="margin">
                <wp:align>center</wp:align>
              </wp:positionH>
              <wp:positionV relativeFrom="paragraph">
                <wp:posOffset>76673</wp:posOffset>
              </wp:positionV>
              <wp:extent cx="2870200" cy="318770"/>
              <wp:effectExtent l="0" t="0" r="0" b="5080"/>
              <wp:wrapNone/>
              <wp:docPr id="11" name="Text Box 11"/>
              <wp:cNvGraphicFramePr/>
              <a:graphic xmlns:a="http://schemas.openxmlformats.org/drawingml/2006/main">
                <a:graphicData uri="http://schemas.microsoft.com/office/word/2010/wordprocessingShape">
                  <wps:wsp>
                    <wps:cNvSpPr txBox="1"/>
                    <wps:spPr>
                      <a:xfrm>
                        <a:off x="0" y="0"/>
                        <a:ext cx="2870200" cy="318770"/>
                      </a:xfrm>
                      <a:prstGeom prst="rect">
                        <a:avLst/>
                      </a:prstGeom>
                      <a:noFill/>
                      <a:ln w="6350">
                        <a:noFill/>
                      </a:ln>
                    </wps:spPr>
                    <wps:txbx>
                      <w:txbxContent>
                        <w:p w14:paraId="501FBE33" w14:textId="13A23D93" w:rsidR="00A66BFF" w:rsidRPr="00A064CB" w:rsidRDefault="005472EC" w:rsidP="00A064CB">
                          <w:pPr>
                            <w:spacing w:before="0" w:after="0" w:line="240" w:lineRule="auto"/>
                            <w:jc w:val="center"/>
                            <w:rPr>
                              <w:sz w:val="20"/>
                              <w:szCs w:val="18"/>
                            </w:rPr>
                          </w:pPr>
                          <w:r>
                            <w:rPr>
                              <w:rFonts w:ascii="Montserrat Medium" w:hAnsi="Montserrat Medium"/>
                              <w:color w:val="00B4CC" w:themeColor="text2"/>
                              <w:sz w:val="24"/>
                              <w:szCs w:val="24"/>
                            </w:rPr>
                            <w:t>vivanb</w:t>
                          </w:r>
                          <w:r w:rsidR="00A66BFF" w:rsidRPr="00A064CB">
                            <w:rPr>
                              <w:rFonts w:ascii="Montserrat Medium" w:hAnsi="Montserrat Medium"/>
                              <w:color w:val="00B4CC" w:themeColor="text2"/>
                              <w:sz w:val="24"/>
                              <w:szCs w:val="24"/>
                            </w:rPr>
                            <w:t>.ca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2F450E34" id="_x0000_t202" coordsize="21600,21600" o:spt="202" path="m,l,21600r21600,l21600,xe">
              <v:stroke joinstyle="miter"/>
              <v:path gradientshapeok="t" o:connecttype="rect"/>
            </v:shapetype>
            <v:shape id="Text Box 11" o:spid="_x0000_s1032" type="#_x0000_t202" style="position:absolute;margin-left:0;margin-top:6.05pt;width:226pt;height:25.1pt;z-index:25166745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" filled="f" stroked="f" strokeweight=".5pt">
              <v:textbox>
                <w:txbxContent>
                  <w:p w14:paraId="501FBE33" w14:textId="13A23D93" w:rsidR="00A66BFF" w:rsidRPr="00A064CB" w:rsidRDefault="005472EC" w:rsidP="00A064CB">
                    <w:pPr>
                      <w:spacing w:before="0" w:after="0" w:line="240" w:lineRule="auto"/>
                      <w:jc w:val="center"/>
                      <w:rPr>
                        <w:sz w:val="20"/>
                        <w:szCs w:val="18"/>
                      </w:rPr>
                    </w:pPr>
                    <w:r>
                      <w:rPr>
                        <w:rFonts w:ascii="Montserrat Medium" w:hAnsi="Montserrat Medium"/>
                        <w:color w:val="00B4CC" w:themeColor="text2"/>
                        <w:sz w:val="24"/>
                        <w:szCs w:val="24"/>
                      </w:rPr>
                      <w:t>vivanb</w:t>
                    </w:r>
                    <w:r w:rsidR="00A66BFF" w:rsidRPr="00A064CB">
                      <w:rPr>
                        <w:rFonts w:ascii="Montserrat Medium" w:hAnsi="Montserrat Medium"/>
                        <w:color w:val="00B4CC" w:themeColor="text2"/>
                        <w:sz w:val="24"/>
                        <w:szCs w:val="24"/>
                      </w:rPr>
                      <w:t>.ca</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F803C9" w14:textId="77777777" w:rsidR="006F30B1" w:rsidRDefault="006F30B1" w:rsidP="004A0020">
      <w:pPr>
        <w:spacing w:before="0" w:after="0" w:line="240" w:lineRule="auto"/>
      </w:pPr>
      <w:r>
        <w:separator/>
      </w:r>
    </w:p>
  </w:footnote>
  <w:footnote w:type="continuationSeparator" w:id="0">
    <w:p w14:paraId="2269152B" w14:textId="77777777" w:rsidR="006F30B1" w:rsidRDefault="006F30B1" w:rsidP="004A0020">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DD6A8" w14:textId="0A21317D" w:rsidR="004A0020" w:rsidRPr="004A0020" w:rsidRDefault="00DC45C1" w:rsidP="004A0020">
    <w:pPr>
      <w:pStyle w:val="Header"/>
    </w:pPr>
    <w:r>
      <w:rPr>
        <w:noProof/>
      </w:rPr>
      <w:drawing>
        <wp:anchor distT="0" distB="0" distL="114300" distR="114300" simplePos="0" relativeHeight="251668480" behindDoc="0" locked="0" layoutInCell="1" allowOverlap="1" wp14:anchorId="1EE652F8" wp14:editId="24F7EF7F">
          <wp:simplePos x="0" y="0"/>
          <wp:positionH relativeFrom="column">
            <wp:posOffset>2514600</wp:posOffset>
          </wp:positionH>
          <wp:positionV relativeFrom="paragraph">
            <wp:posOffset>-984885</wp:posOffset>
          </wp:positionV>
          <wp:extent cx="1411026" cy="1097280"/>
          <wp:effectExtent l="0" t="0" r="0"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411026" cy="1097280"/>
                  </a:xfrm>
                  <a:prstGeom prst="rect">
                    <a:avLst/>
                  </a:prstGeom>
                </pic:spPr>
              </pic:pic>
            </a:graphicData>
          </a:graphic>
          <wp14:sizeRelH relativeFrom="margin">
            <wp14:pctWidth>0</wp14:pctWidth>
          </wp14:sizeRelH>
          <wp14:sizeRelV relativeFrom="margin">
            <wp14:pctHeight>0</wp14:pctHeight>
          </wp14:sizeRelV>
        </wp:anchor>
      </w:drawing>
    </w:r>
    <w:r w:rsidR="00A66BFF">
      <w:rPr>
        <w:rFonts w:ascii="Montserrat Medium" w:hAnsi="Montserrat Medium"/>
        <w:noProof/>
        <w:sz w:val="16"/>
        <w:szCs w:val="16"/>
      </w:rPr>
      <mc:AlternateContent>
        <mc:Choice Requires="wpg">
          <w:drawing>
            <wp:anchor distT="0" distB="0" distL="114300" distR="114300" simplePos="0" relativeHeight="251662336" behindDoc="0" locked="0" layoutInCell="1" allowOverlap="1" wp14:anchorId="714E265C" wp14:editId="5E229D78">
              <wp:simplePos x="0" y="0"/>
              <wp:positionH relativeFrom="column">
                <wp:posOffset>4864395</wp:posOffset>
              </wp:positionH>
              <wp:positionV relativeFrom="paragraph">
                <wp:posOffset>-578411</wp:posOffset>
              </wp:positionV>
              <wp:extent cx="1604645" cy="892499"/>
              <wp:effectExtent l="0" t="0" r="0" b="3175"/>
              <wp:wrapNone/>
              <wp:docPr id="5" name="Group 5"/>
              <wp:cNvGraphicFramePr/>
              <a:graphic xmlns:a="http://schemas.openxmlformats.org/drawingml/2006/main">
                <a:graphicData uri="http://schemas.microsoft.com/office/word/2010/wordprocessingGroup">
                  <wpg:wgp>
                    <wpg:cNvGrpSpPr/>
                    <wpg:grpSpPr>
                      <a:xfrm>
                        <a:off x="0" y="0"/>
                        <a:ext cx="1604645" cy="892499"/>
                        <a:chOff x="744278" y="31913"/>
                        <a:chExt cx="1605221" cy="893097"/>
                      </a:xfrm>
                    </wpg:grpSpPr>
                    <wps:wsp>
                      <wps:cNvPr id="6" name="Text Box 6"/>
                      <wps:cNvSpPr txBox="1"/>
                      <wps:spPr>
                        <a:xfrm>
                          <a:off x="744278" y="42485"/>
                          <a:ext cx="1605221" cy="882525"/>
                        </a:xfrm>
                        <a:prstGeom prst="rect">
                          <a:avLst/>
                        </a:prstGeom>
                        <a:noFill/>
                        <a:ln w="6350">
                          <a:noFill/>
                        </a:ln>
                      </wps:spPr>
                      <wps:txbx>
                        <w:txbxContent>
                          <w:p w14:paraId="096C6DB1" w14:textId="7D1EA483" w:rsidR="00C26E70" w:rsidRPr="00177189" w:rsidRDefault="00BE0E11" w:rsidP="00C26E70">
                            <w:pPr>
                              <w:spacing w:before="0" w:line="240" w:lineRule="auto"/>
                              <w:jc w:val="right"/>
                              <w:rPr>
                                <w:sz w:val="16"/>
                                <w:szCs w:val="16"/>
                              </w:rPr>
                            </w:pPr>
                            <w:proofErr w:type="spellStart"/>
                            <w:r w:rsidRPr="00BE0E11">
                              <w:rPr>
                                <w:rFonts w:ascii="Montserrat Medium" w:hAnsi="Montserrat Medium"/>
                                <w:sz w:val="16"/>
                                <w:szCs w:val="16"/>
                              </w:rPr>
                              <w:t>Siège</w:t>
                            </w:r>
                            <w:proofErr w:type="spellEnd"/>
                            <w:r w:rsidRPr="00BE0E11">
                              <w:rPr>
                                <w:rFonts w:ascii="Montserrat Medium" w:hAnsi="Montserrat Medium"/>
                                <w:sz w:val="16"/>
                                <w:szCs w:val="16"/>
                              </w:rPr>
                              <w:t xml:space="preserve"> social</w:t>
                            </w:r>
                            <w:r w:rsidR="00C26E70">
                              <w:rPr>
                                <w:rFonts w:ascii="Montserrat Medium" w:hAnsi="Montserrat Medium"/>
                                <w:sz w:val="16"/>
                                <w:szCs w:val="16"/>
                              </w:rPr>
                              <w:br/>
                            </w:r>
                            <w:r w:rsidR="00C26E70" w:rsidRPr="000042E8">
                              <w:rPr>
                                <w:rFonts w:ascii="Karla" w:hAnsi="Karla"/>
                                <w:sz w:val="16"/>
                                <w:szCs w:val="16"/>
                              </w:rPr>
                              <w:t>358 Rue King, Suite 302</w:t>
                            </w:r>
                            <w:r w:rsidR="00C26E70">
                              <w:rPr>
                                <w:rFonts w:ascii="Karla" w:hAnsi="Karla"/>
                                <w:sz w:val="16"/>
                                <w:szCs w:val="16"/>
                              </w:rPr>
                              <w:br/>
                            </w:r>
                            <w:r w:rsidR="00C26E70" w:rsidRPr="000042E8">
                              <w:rPr>
                                <w:rFonts w:ascii="Karla" w:hAnsi="Karla"/>
                                <w:sz w:val="16"/>
                                <w:szCs w:val="16"/>
                              </w:rPr>
                              <w:t xml:space="preserve">Fredericton, </w:t>
                            </w:r>
                            <w:r w:rsidR="00313FBF" w:rsidRPr="00313FBF">
                              <w:rPr>
                                <w:rFonts w:ascii="Karla" w:hAnsi="Karla"/>
                                <w:sz w:val="16"/>
                                <w:szCs w:val="16"/>
                              </w:rPr>
                              <w:t>N-B</w:t>
                            </w:r>
                            <w:r w:rsidR="00313FBF">
                              <w:rPr>
                                <w:rFonts w:ascii="Karla" w:hAnsi="Karla"/>
                                <w:sz w:val="16"/>
                                <w:szCs w:val="16"/>
                              </w:rPr>
                              <w:br/>
                            </w:r>
                            <w:r w:rsidR="00C26E70" w:rsidRPr="000042E8">
                              <w:rPr>
                                <w:rFonts w:ascii="Karla" w:hAnsi="Karla"/>
                                <w:sz w:val="16"/>
                                <w:szCs w:val="16"/>
                              </w:rPr>
                              <w:t>E3B 1E3</w:t>
                            </w:r>
                            <w:r w:rsidR="00C26E70">
                              <w:rPr>
                                <w:rFonts w:ascii="Karla" w:hAnsi="Karla"/>
                                <w:sz w:val="16"/>
                                <w:szCs w:val="16"/>
                              </w:rPr>
                              <w:br/>
                            </w:r>
                            <w:r w:rsidR="00C26E70" w:rsidRPr="00177189">
                              <w:rPr>
                                <w:rFonts w:ascii="Karla" w:hAnsi="Karla"/>
                                <w:sz w:val="16"/>
                                <w:szCs w:val="16"/>
                              </w:rPr>
                              <w:t>506 455 0285</w:t>
                            </w:r>
                            <w:r w:rsidR="00C26E70" w:rsidRPr="00177189">
                              <w:rPr>
                                <w:rFonts w:ascii="Karla" w:hAnsi="Karla"/>
                                <w:sz w:val="16"/>
                                <w:szCs w:val="16"/>
                              </w:rPr>
                              <w:br/>
                            </w:r>
                          </w:p>
                          <w:p w14:paraId="1FB8D135" w14:textId="77777777" w:rsidR="00C26E70" w:rsidRDefault="00C26E70" w:rsidP="00C26E70">
                            <w:pPr>
                              <w:spacing w:before="0" w:line="240" w:lineRule="auto"/>
                              <w:rPr>
                                <w:rFonts w:ascii="Karla" w:hAnsi="Karla"/>
                                <w:sz w:val="16"/>
                                <w:szCs w:val="16"/>
                              </w:rPr>
                            </w:pPr>
                          </w:p>
                          <w:p w14:paraId="103E90AF" w14:textId="77777777" w:rsidR="00177189" w:rsidRDefault="00177189" w:rsidP="00177189">
                            <w:pPr>
                              <w:spacing w:before="0" w:line="240" w:lineRule="auto"/>
                              <w:rPr>
                                <w:rFonts w:ascii="Karla" w:hAnsi="Karla"/>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 name="Straight Connector 7"/>
                      <wps:cNvCnPr/>
                      <wps:spPr>
                        <a:xfrm>
                          <a:off x="1701210" y="31913"/>
                          <a:ext cx="552893" cy="0"/>
                        </a:xfrm>
                        <a:prstGeom prst="line">
                          <a:avLst/>
                        </a:prstGeom>
                        <a:ln w="19050">
                          <a:solidFill>
                            <a:schemeClr val="tx2"/>
                          </a:solidFill>
                        </a:ln>
                      </wps:spPr>
                      <wps:style>
                        <a:lnRef idx="1">
                          <a:schemeClr val="accent5"/>
                        </a:lnRef>
                        <a:fillRef idx="0">
                          <a:schemeClr val="accent5"/>
                        </a:fillRef>
                        <a:effectRef idx="0">
                          <a:schemeClr val="accent5"/>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714E265C" id="Group 5" o:spid="_x0000_s1026" style="position:absolute;margin-left:383pt;margin-top:-45.55pt;width:126.35pt;height:70.3pt;z-index:251662336;mso-width-relative:margin;mso-height-relative:margin" coordorigin="7442,319" coordsize="16052,8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">
              <v:shapetype id="_x0000_t202" coordsize="21600,21600" o:spt="202" path="m,l,21600r21600,l21600,xe">
                <v:stroke joinstyle="miter"/>
                <v:path gradientshapeok="t" o:connecttype="rect"/>
              </v:shapetype>
              <v:shape id="Text Box 6" o:spid="_x0000_s1027" type="#_x0000_t202" style="position:absolute;left:7442;top:424;width:16052;height:8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" filled="f" stroked="f" strokeweight=".5pt">
                <v:textbox>
                  <w:txbxContent>
                    <w:p w14:paraId="096C6DB1" w14:textId="7D1EA483" w:rsidR="00C26E70" w:rsidRPr="00177189" w:rsidRDefault="00BE0E11" w:rsidP="00C26E70">
                      <w:pPr>
                        <w:spacing w:before="0" w:line="240" w:lineRule="auto"/>
                        <w:jc w:val="right"/>
                        <w:rPr>
                          <w:sz w:val="16"/>
                          <w:szCs w:val="16"/>
                        </w:rPr>
                      </w:pPr>
                      <w:proofErr w:type="spellStart"/>
                      <w:r w:rsidRPr="00BE0E11">
                        <w:rPr>
                          <w:rFonts w:ascii="Montserrat Medium" w:hAnsi="Montserrat Medium"/>
                          <w:sz w:val="16"/>
                          <w:szCs w:val="16"/>
                        </w:rPr>
                        <w:t>Siège</w:t>
                      </w:r>
                      <w:proofErr w:type="spellEnd"/>
                      <w:r w:rsidRPr="00BE0E11">
                        <w:rPr>
                          <w:rFonts w:ascii="Montserrat Medium" w:hAnsi="Montserrat Medium"/>
                          <w:sz w:val="16"/>
                          <w:szCs w:val="16"/>
                        </w:rPr>
                        <w:t xml:space="preserve"> social</w:t>
                      </w:r>
                      <w:r w:rsidR="00C26E70">
                        <w:rPr>
                          <w:rFonts w:ascii="Montserrat Medium" w:hAnsi="Montserrat Medium"/>
                          <w:sz w:val="16"/>
                          <w:szCs w:val="16"/>
                        </w:rPr>
                        <w:br/>
                      </w:r>
                      <w:r w:rsidR="00C26E70" w:rsidRPr="000042E8">
                        <w:rPr>
                          <w:rFonts w:ascii="Karla" w:hAnsi="Karla"/>
                          <w:sz w:val="16"/>
                          <w:szCs w:val="16"/>
                        </w:rPr>
                        <w:t>358 Rue King, Suite 302</w:t>
                      </w:r>
                      <w:r w:rsidR="00C26E70">
                        <w:rPr>
                          <w:rFonts w:ascii="Karla" w:hAnsi="Karla"/>
                          <w:sz w:val="16"/>
                          <w:szCs w:val="16"/>
                        </w:rPr>
                        <w:br/>
                      </w:r>
                      <w:r w:rsidR="00C26E70" w:rsidRPr="000042E8">
                        <w:rPr>
                          <w:rFonts w:ascii="Karla" w:hAnsi="Karla"/>
                          <w:sz w:val="16"/>
                          <w:szCs w:val="16"/>
                        </w:rPr>
                        <w:t xml:space="preserve">Fredericton, </w:t>
                      </w:r>
                      <w:r w:rsidR="00313FBF" w:rsidRPr="00313FBF">
                        <w:rPr>
                          <w:rFonts w:ascii="Karla" w:hAnsi="Karla"/>
                          <w:sz w:val="16"/>
                          <w:szCs w:val="16"/>
                        </w:rPr>
                        <w:t>N-B</w:t>
                      </w:r>
                      <w:r w:rsidR="00313FBF">
                        <w:rPr>
                          <w:rFonts w:ascii="Karla" w:hAnsi="Karla"/>
                          <w:sz w:val="16"/>
                          <w:szCs w:val="16"/>
                        </w:rPr>
                        <w:br/>
                      </w:r>
                      <w:r w:rsidR="00C26E70" w:rsidRPr="000042E8">
                        <w:rPr>
                          <w:rFonts w:ascii="Karla" w:hAnsi="Karla"/>
                          <w:sz w:val="16"/>
                          <w:szCs w:val="16"/>
                        </w:rPr>
                        <w:t>E3B 1E3</w:t>
                      </w:r>
                      <w:r w:rsidR="00C26E70">
                        <w:rPr>
                          <w:rFonts w:ascii="Karla" w:hAnsi="Karla"/>
                          <w:sz w:val="16"/>
                          <w:szCs w:val="16"/>
                        </w:rPr>
                        <w:br/>
                      </w:r>
                      <w:r w:rsidR="00C26E70" w:rsidRPr="00177189">
                        <w:rPr>
                          <w:rFonts w:ascii="Karla" w:hAnsi="Karla"/>
                          <w:sz w:val="16"/>
                          <w:szCs w:val="16"/>
                        </w:rPr>
                        <w:t>506 455 0285</w:t>
                      </w:r>
                      <w:r w:rsidR="00C26E70" w:rsidRPr="00177189">
                        <w:rPr>
                          <w:rFonts w:ascii="Karla" w:hAnsi="Karla"/>
                          <w:sz w:val="16"/>
                          <w:szCs w:val="16"/>
                        </w:rPr>
                        <w:br/>
                      </w:r>
                    </w:p>
                    <w:p w14:paraId="1FB8D135" w14:textId="77777777" w:rsidR="00C26E70" w:rsidRDefault="00C26E70" w:rsidP="00C26E70">
                      <w:pPr>
                        <w:spacing w:before="0" w:line="240" w:lineRule="auto"/>
                        <w:rPr>
                          <w:rFonts w:ascii="Karla" w:hAnsi="Karla"/>
                          <w:sz w:val="16"/>
                          <w:szCs w:val="16"/>
                        </w:rPr>
                      </w:pPr>
                    </w:p>
                    <w:p w14:paraId="103E90AF" w14:textId="77777777" w:rsidR="00177189" w:rsidRDefault="00177189" w:rsidP="00177189">
                      <w:pPr>
                        <w:spacing w:before="0" w:line="240" w:lineRule="auto"/>
                        <w:rPr>
                          <w:rFonts w:ascii="Karla" w:hAnsi="Karla"/>
                          <w:sz w:val="16"/>
                          <w:szCs w:val="16"/>
                        </w:rPr>
                      </w:pPr>
                    </w:p>
                  </w:txbxContent>
                </v:textbox>
              </v:shape>
              <v:line id="Straight Connector 7" o:spid="_x0000_s1028" style="position:absolute;visibility:visible;mso-wrap-style:square" from="17012,319" to="22541,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" strokecolor="#00b4cc [3215]" strokeweight="1.5pt">
                <v:stroke joinstyle="miter"/>
              </v:line>
            </v:group>
          </w:pict>
        </mc:Fallback>
      </mc:AlternateContent>
    </w:r>
    <w:r w:rsidR="00A66BFF">
      <w:rPr>
        <w:rFonts w:ascii="Montserrat Medium" w:hAnsi="Montserrat Medium"/>
        <w:noProof/>
        <w:sz w:val="16"/>
        <w:szCs w:val="16"/>
      </w:rPr>
      <mc:AlternateContent>
        <mc:Choice Requires="wpg">
          <w:drawing>
            <wp:anchor distT="0" distB="0" distL="114300" distR="114300" simplePos="0" relativeHeight="251660288" behindDoc="0" locked="0" layoutInCell="1" allowOverlap="1" wp14:anchorId="70FFDCC8" wp14:editId="1C4003BA">
              <wp:simplePos x="0" y="0"/>
              <wp:positionH relativeFrom="column">
                <wp:posOffset>-58479</wp:posOffset>
              </wp:positionH>
              <wp:positionV relativeFrom="paragraph">
                <wp:posOffset>-578411</wp:posOffset>
              </wp:positionV>
              <wp:extent cx="2349500" cy="892499"/>
              <wp:effectExtent l="0" t="0" r="0" b="3175"/>
              <wp:wrapNone/>
              <wp:docPr id="4" name="Group 4"/>
              <wp:cNvGraphicFramePr/>
              <a:graphic xmlns:a="http://schemas.openxmlformats.org/drawingml/2006/main">
                <a:graphicData uri="http://schemas.microsoft.com/office/word/2010/wordprocessingGroup">
                  <wpg:wgp>
                    <wpg:cNvGrpSpPr/>
                    <wpg:grpSpPr>
                      <a:xfrm>
                        <a:off x="0" y="0"/>
                        <a:ext cx="2349500" cy="892499"/>
                        <a:chOff x="0" y="31913"/>
                        <a:chExt cx="2349500" cy="893119"/>
                      </a:xfrm>
                    </wpg:grpSpPr>
                    <wps:wsp>
                      <wps:cNvPr id="3" name="Text Box 2"/>
                      <wps:cNvSpPr txBox="1"/>
                      <wps:spPr>
                        <a:xfrm>
                          <a:off x="0" y="42507"/>
                          <a:ext cx="2349500" cy="882525"/>
                        </a:xfrm>
                        <a:prstGeom prst="rect">
                          <a:avLst/>
                        </a:prstGeom>
                        <a:noFill/>
                        <a:ln w="6350">
                          <a:noFill/>
                        </a:ln>
                      </wps:spPr>
                      <wps:txbx>
                        <w:txbxContent>
                          <w:p w14:paraId="22373D3B" w14:textId="77777777" w:rsidR="00177189" w:rsidRDefault="00313FBF" w:rsidP="00177189">
                            <w:pPr>
                              <w:spacing w:before="0" w:line="240" w:lineRule="auto"/>
                              <w:rPr>
                                <w:rFonts w:ascii="Karla" w:hAnsi="Karla"/>
                                <w:sz w:val="16"/>
                                <w:szCs w:val="16"/>
                              </w:rPr>
                            </w:pPr>
                            <w:r w:rsidRPr="00313FBF">
                              <w:rPr>
                                <w:rFonts w:ascii="Montserrat Medium" w:hAnsi="Montserrat Medium"/>
                                <w:sz w:val="16"/>
                                <w:szCs w:val="16"/>
                              </w:rPr>
                              <w:t>Corporate Office</w:t>
                            </w:r>
                            <w:r w:rsidR="00177189">
                              <w:rPr>
                                <w:rFonts w:ascii="Montserrat Medium" w:hAnsi="Montserrat Medium"/>
                                <w:sz w:val="16"/>
                                <w:szCs w:val="16"/>
                              </w:rPr>
                              <w:br/>
                            </w:r>
                            <w:r w:rsidR="00177189" w:rsidRPr="004A0020">
                              <w:rPr>
                                <w:rFonts w:ascii="Karla" w:hAnsi="Karla"/>
                                <w:sz w:val="16"/>
                                <w:szCs w:val="16"/>
                              </w:rPr>
                              <w:t xml:space="preserve">358 King Street, Suite 302 </w:t>
                            </w:r>
                            <w:r w:rsidR="00177189">
                              <w:rPr>
                                <w:rFonts w:ascii="Karla" w:hAnsi="Karla"/>
                                <w:sz w:val="16"/>
                                <w:szCs w:val="16"/>
                              </w:rPr>
                              <w:br/>
                            </w:r>
                            <w:r w:rsidR="00C26E70" w:rsidRPr="000042E8">
                              <w:rPr>
                                <w:rFonts w:ascii="Karla" w:hAnsi="Karla"/>
                                <w:sz w:val="16"/>
                                <w:szCs w:val="16"/>
                              </w:rPr>
                              <w:t>Fredericton, NB</w:t>
                            </w:r>
                            <w:r w:rsidR="00C26E70">
                              <w:rPr>
                                <w:rFonts w:ascii="Karla" w:hAnsi="Karla"/>
                                <w:sz w:val="16"/>
                                <w:szCs w:val="16"/>
                              </w:rPr>
                              <w:t xml:space="preserve"> </w:t>
                            </w:r>
                            <w:r w:rsidR="00C26E70" w:rsidRPr="000042E8">
                              <w:rPr>
                                <w:rFonts w:ascii="Karla" w:hAnsi="Karla"/>
                                <w:sz w:val="16"/>
                                <w:szCs w:val="16"/>
                              </w:rPr>
                              <w:t xml:space="preserve"> </w:t>
                            </w:r>
                            <w:r>
                              <w:rPr>
                                <w:rFonts w:ascii="Karla" w:hAnsi="Karla"/>
                                <w:sz w:val="16"/>
                                <w:szCs w:val="16"/>
                              </w:rPr>
                              <w:br/>
                            </w:r>
                            <w:r w:rsidR="00C26E70" w:rsidRPr="000042E8">
                              <w:rPr>
                                <w:rFonts w:ascii="Karla" w:hAnsi="Karla"/>
                                <w:sz w:val="16"/>
                                <w:szCs w:val="16"/>
                              </w:rPr>
                              <w:t>E3B 1E3</w:t>
                            </w:r>
                            <w:r w:rsidR="00177189">
                              <w:rPr>
                                <w:rFonts w:ascii="Karla" w:hAnsi="Karla"/>
                                <w:sz w:val="16"/>
                                <w:szCs w:val="16"/>
                              </w:rPr>
                              <w:br/>
                              <w:t>5</w:t>
                            </w:r>
                            <w:r w:rsidR="00177189" w:rsidRPr="004A0020">
                              <w:rPr>
                                <w:rFonts w:ascii="Karla" w:hAnsi="Karla"/>
                                <w:sz w:val="16"/>
                                <w:szCs w:val="16"/>
                              </w:rPr>
                              <w:t>06 455 0285</w:t>
                            </w:r>
                            <w:r w:rsidR="00177189">
                              <w:rPr>
                                <w:rFonts w:ascii="Karla" w:hAnsi="Karla"/>
                                <w:sz w:val="16"/>
                                <w:szCs w:val="16"/>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Straight Connector 3"/>
                      <wps:cNvCnPr/>
                      <wps:spPr>
                        <a:xfrm>
                          <a:off x="106326" y="31913"/>
                          <a:ext cx="552893" cy="0"/>
                        </a:xfrm>
                        <a:prstGeom prst="line">
                          <a:avLst/>
                        </a:prstGeom>
                        <a:ln w="19050">
                          <a:solidFill>
                            <a:schemeClr val="tx2"/>
                          </a:solidFill>
                        </a:ln>
                      </wps:spPr>
                      <wps:style>
                        <a:lnRef idx="1">
                          <a:schemeClr val="accent5"/>
                        </a:lnRef>
                        <a:fillRef idx="0">
                          <a:schemeClr val="accent5"/>
                        </a:fillRef>
                        <a:effectRef idx="0">
                          <a:schemeClr val="accent5"/>
                        </a:effectRef>
                        <a:fontRef idx="minor">
                          <a:schemeClr val="tx1"/>
                        </a:fontRef>
                      </wps:style>
                      <wps:bodyPr/>
                    </wps:wsp>
                  </wpg:wgp>
                </a:graphicData>
              </a:graphic>
              <wp14:sizeRelV relativeFrom="margin">
                <wp14:pctHeight>0</wp14:pctHeight>
              </wp14:sizeRelV>
            </wp:anchor>
          </w:drawing>
        </mc:Choice>
        <mc:Fallback>
          <w:pict>
            <v:group w14:anchorId="70FFDCC8" id="Group 4" o:spid="_x0000_s1029" style="position:absolute;margin-left:-4.6pt;margin-top:-45.55pt;width:185pt;height:70.3pt;z-index:251660288;mso-height-relative:margin" coordorigin=",319" coordsize="23495,8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">
              <v:shape id="Text Box 2" o:spid="_x0000_s1030" type="#_x0000_t202" style="position:absolute;top:425;width:23495;height:8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96gxQAAANoAAAAPAAAAZHJzL2Rvd25yZXYueG1sRI9Ba8JA&#10;FITvBf/D8gRvdVOl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AVx96gxQAAANoAAAAP&#10;AAAAAAAAAAAAAAAAAAcCAABkcnMvZG93bnJldi54bWxQSwUGAAAAAAMAAwC3AAAA+QIAAAAA&#10;" filled="f" stroked="f" strokeweight=".5pt">
                <v:textbox>
                  <w:txbxContent>
                    <w:p w14:paraId="22373D3B" w14:textId="77777777" w:rsidR="00177189" w:rsidRDefault="00313FBF" w:rsidP="00177189">
                      <w:pPr>
                        <w:spacing w:before="0" w:line="240" w:lineRule="auto"/>
                        <w:rPr>
                          <w:rFonts w:ascii="Karla" w:hAnsi="Karla"/>
                          <w:sz w:val="16"/>
                          <w:szCs w:val="16"/>
                        </w:rPr>
                      </w:pPr>
                      <w:r w:rsidRPr="00313FBF">
                        <w:rPr>
                          <w:rFonts w:ascii="Montserrat Medium" w:hAnsi="Montserrat Medium"/>
                          <w:sz w:val="16"/>
                          <w:szCs w:val="16"/>
                        </w:rPr>
                        <w:t>Corporate Office</w:t>
                      </w:r>
                      <w:r w:rsidR="00177189">
                        <w:rPr>
                          <w:rFonts w:ascii="Montserrat Medium" w:hAnsi="Montserrat Medium"/>
                          <w:sz w:val="16"/>
                          <w:szCs w:val="16"/>
                        </w:rPr>
                        <w:br/>
                      </w:r>
                      <w:r w:rsidR="00177189" w:rsidRPr="004A0020">
                        <w:rPr>
                          <w:rFonts w:ascii="Karla" w:hAnsi="Karla"/>
                          <w:sz w:val="16"/>
                          <w:szCs w:val="16"/>
                        </w:rPr>
                        <w:t xml:space="preserve">358 King Street, Suite 302 </w:t>
                      </w:r>
                      <w:r w:rsidR="00177189">
                        <w:rPr>
                          <w:rFonts w:ascii="Karla" w:hAnsi="Karla"/>
                          <w:sz w:val="16"/>
                          <w:szCs w:val="16"/>
                        </w:rPr>
                        <w:br/>
                      </w:r>
                      <w:r w:rsidR="00C26E70" w:rsidRPr="000042E8">
                        <w:rPr>
                          <w:rFonts w:ascii="Karla" w:hAnsi="Karla"/>
                          <w:sz w:val="16"/>
                          <w:szCs w:val="16"/>
                        </w:rPr>
                        <w:t>Fredericton, NB</w:t>
                      </w:r>
                      <w:r w:rsidR="00C26E70">
                        <w:rPr>
                          <w:rFonts w:ascii="Karla" w:hAnsi="Karla"/>
                          <w:sz w:val="16"/>
                          <w:szCs w:val="16"/>
                        </w:rPr>
                        <w:t xml:space="preserve"> </w:t>
                      </w:r>
                      <w:r w:rsidR="00C26E70" w:rsidRPr="000042E8">
                        <w:rPr>
                          <w:rFonts w:ascii="Karla" w:hAnsi="Karla"/>
                          <w:sz w:val="16"/>
                          <w:szCs w:val="16"/>
                        </w:rPr>
                        <w:t xml:space="preserve"> </w:t>
                      </w:r>
                      <w:r>
                        <w:rPr>
                          <w:rFonts w:ascii="Karla" w:hAnsi="Karla"/>
                          <w:sz w:val="16"/>
                          <w:szCs w:val="16"/>
                        </w:rPr>
                        <w:br/>
                      </w:r>
                      <w:r w:rsidR="00C26E70" w:rsidRPr="000042E8">
                        <w:rPr>
                          <w:rFonts w:ascii="Karla" w:hAnsi="Karla"/>
                          <w:sz w:val="16"/>
                          <w:szCs w:val="16"/>
                        </w:rPr>
                        <w:t>E3B 1E3</w:t>
                      </w:r>
                      <w:r w:rsidR="00177189">
                        <w:rPr>
                          <w:rFonts w:ascii="Karla" w:hAnsi="Karla"/>
                          <w:sz w:val="16"/>
                          <w:szCs w:val="16"/>
                        </w:rPr>
                        <w:br/>
                        <w:t>5</w:t>
                      </w:r>
                      <w:r w:rsidR="00177189" w:rsidRPr="004A0020">
                        <w:rPr>
                          <w:rFonts w:ascii="Karla" w:hAnsi="Karla"/>
                          <w:sz w:val="16"/>
                          <w:szCs w:val="16"/>
                        </w:rPr>
                        <w:t>06 455 0285</w:t>
                      </w:r>
                      <w:r w:rsidR="00177189">
                        <w:rPr>
                          <w:rFonts w:ascii="Karla" w:hAnsi="Karla"/>
                          <w:sz w:val="16"/>
                          <w:szCs w:val="16"/>
                        </w:rPr>
                        <w:br/>
                      </w:r>
                    </w:p>
                  </w:txbxContent>
                </v:textbox>
              </v:shape>
              <v:line id="Straight Connector 3" o:spid="_x0000_s1031" style="position:absolute;visibility:visible;mso-wrap-style:square" from="1063,319" to="6592,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" strokecolor="#00b4cc [3215]" strokeweight="1.5pt">
                <v:stroke joinstyle="miter"/>
              </v:lin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CAAD7B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935D07"/>
    <w:multiLevelType w:val="multilevel"/>
    <w:tmpl w:val="2EF6D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841D17"/>
    <w:multiLevelType w:val="multilevel"/>
    <w:tmpl w:val="7F1E0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296C92"/>
    <w:multiLevelType w:val="hybridMultilevel"/>
    <w:tmpl w:val="CD50ED6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0EC2600B"/>
    <w:multiLevelType w:val="multilevel"/>
    <w:tmpl w:val="7CC03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F60AC1"/>
    <w:multiLevelType w:val="multilevel"/>
    <w:tmpl w:val="A1560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6E2E4A"/>
    <w:multiLevelType w:val="multilevel"/>
    <w:tmpl w:val="ECA63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3F836E5"/>
    <w:multiLevelType w:val="multilevel"/>
    <w:tmpl w:val="68A87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0593031"/>
    <w:multiLevelType w:val="multilevel"/>
    <w:tmpl w:val="0F382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9339D0"/>
    <w:multiLevelType w:val="multilevel"/>
    <w:tmpl w:val="4E86D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39B19EB"/>
    <w:multiLevelType w:val="multilevel"/>
    <w:tmpl w:val="ECF29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A13449D"/>
    <w:multiLevelType w:val="multilevel"/>
    <w:tmpl w:val="F2206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C916405"/>
    <w:multiLevelType w:val="multilevel"/>
    <w:tmpl w:val="AB6E3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D4A2C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3391714D"/>
    <w:multiLevelType w:val="multilevel"/>
    <w:tmpl w:val="EFAAF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91C1531"/>
    <w:multiLevelType w:val="multilevel"/>
    <w:tmpl w:val="4F18C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C9B4EED"/>
    <w:multiLevelType w:val="multilevel"/>
    <w:tmpl w:val="2D2EC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FF54CA4"/>
    <w:multiLevelType w:val="multilevel"/>
    <w:tmpl w:val="029EA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1EF24C7"/>
    <w:multiLevelType w:val="multilevel"/>
    <w:tmpl w:val="38906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45A7D3D"/>
    <w:multiLevelType w:val="multilevel"/>
    <w:tmpl w:val="A4004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970BF2"/>
    <w:multiLevelType w:val="multilevel"/>
    <w:tmpl w:val="06843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AFA22C8"/>
    <w:multiLevelType w:val="multilevel"/>
    <w:tmpl w:val="37260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BB223DF"/>
    <w:multiLevelType w:val="multilevel"/>
    <w:tmpl w:val="C33A2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E8D4F63"/>
    <w:multiLevelType w:val="multilevel"/>
    <w:tmpl w:val="7CD43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434209A"/>
    <w:multiLevelType w:val="multilevel"/>
    <w:tmpl w:val="E0A25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5BB2A4C"/>
    <w:multiLevelType w:val="multilevel"/>
    <w:tmpl w:val="C7F6C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8266C22"/>
    <w:multiLevelType w:val="multilevel"/>
    <w:tmpl w:val="5A746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AEE1C52"/>
    <w:multiLevelType w:val="multilevel"/>
    <w:tmpl w:val="6A107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D943399"/>
    <w:multiLevelType w:val="multilevel"/>
    <w:tmpl w:val="69BE3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0171460"/>
    <w:multiLevelType w:val="multilevel"/>
    <w:tmpl w:val="C2665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4821616"/>
    <w:multiLevelType w:val="multilevel"/>
    <w:tmpl w:val="0C0ED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1A21E74"/>
    <w:multiLevelType w:val="multilevel"/>
    <w:tmpl w:val="122A2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1B8795D"/>
    <w:multiLevelType w:val="multilevel"/>
    <w:tmpl w:val="85AA4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7555C01"/>
    <w:multiLevelType w:val="multilevel"/>
    <w:tmpl w:val="92229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F604CAB"/>
    <w:multiLevelType w:val="multilevel"/>
    <w:tmpl w:val="279CD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60769473">
    <w:abstractNumId w:val="3"/>
  </w:num>
  <w:num w:numId="2" w16cid:durableId="2004504975">
    <w:abstractNumId w:val="33"/>
  </w:num>
  <w:num w:numId="3" w16cid:durableId="619801842">
    <w:abstractNumId w:val="23"/>
  </w:num>
  <w:num w:numId="4" w16cid:durableId="1735463967">
    <w:abstractNumId w:val="10"/>
  </w:num>
  <w:num w:numId="5" w16cid:durableId="481897595">
    <w:abstractNumId w:val="25"/>
  </w:num>
  <w:num w:numId="6" w16cid:durableId="149445835">
    <w:abstractNumId w:val="2"/>
  </w:num>
  <w:num w:numId="7" w16cid:durableId="457382166">
    <w:abstractNumId w:val="26"/>
  </w:num>
  <w:num w:numId="8" w16cid:durableId="1718772373">
    <w:abstractNumId w:val="22"/>
  </w:num>
  <w:num w:numId="9" w16cid:durableId="1037269446">
    <w:abstractNumId w:val="24"/>
  </w:num>
  <w:num w:numId="10" w16cid:durableId="846795449">
    <w:abstractNumId w:val="17"/>
  </w:num>
  <w:num w:numId="11" w16cid:durableId="703671587">
    <w:abstractNumId w:val="34"/>
  </w:num>
  <w:num w:numId="12" w16cid:durableId="293290360">
    <w:abstractNumId w:val="18"/>
  </w:num>
  <w:num w:numId="13" w16cid:durableId="1542014061">
    <w:abstractNumId w:val="27"/>
  </w:num>
  <w:num w:numId="14" w16cid:durableId="1347247387">
    <w:abstractNumId w:val="6"/>
  </w:num>
  <w:num w:numId="15" w16cid:durableId="163790663">
    <w:abstractNumId w:val="7"/>
  </w:num>
  <w:num w:numId="16" w16cid:durableId="832528654">
    <w:abstractNumId w:val="9"/>
  </w:num>
  <w:num w:numId="17" w16cid:durableId="972905781">
    <w:abstractNumId w:val="1"/>
  </w:num>
  <w:num w:numId="18" w16cid:durableId="980037058">
    <w:abstractNumId w:val="31"/>
  </w:num>
  <w:num w:numId="19" w16cid:durableId="201282812">
    <w:abstractNumId w:val="32"/>
  </w:num>
  <w:num w:numId="20" w16cid:durableId="219175502">
    <w:abstractNumId w:val="11"/>
  </w:num>
  <w:num w:numId="21" w16cid:durableId="783886261">
    <w:abstractNumId w:val="29"/>
  </w:num>
  <w:num w:numId="22" w16cid:durableId="1310817867">
    <w:abstractNumId w:val="14"/>
  </w:num>
  <w:num w:numId="23" w16cid:durableId="164245840">
    <w:abstractNumId w:val="28"/>
  </w:num>
  <w:num w:numId="24" w16cid:durableId="356851147">
    <w:abstractNumId w:val="16"/>
  </w:num>
  <w:num w:numId="25" w16cid:durableId="1610510238">
    <w:abstractNumId w:val="15"/>
  </w:num>
  <w:num w:numId="26" w16cid:durableId="179198873">
    <w:abstractNumId w:val="30"/>
  </w:num>
  <w:num w:numId="27" w16cid:durableId="223489124">
    <w:abstractNumId w:val="21"/>
  </w:num>
  <w:num w:numId="28" w16cid:durableId="1930893603">
    <w:abstractNumId w:val="0"/>
  </w:num>
  <w:num w:numId="29" w16cid:durableId="329408164">
    <w:abstractNumId w:val="13"/>
  </w:num>
  <w:num w:numId="30" w16cid:durableId="68693411">
    <w:abstractNumId w:val="8"/>
  </w:num>
  <w:num w:numId="31" w16cid:durableId="951089997">
    <w:abstractNumId w:val="5"/>
  </w:num>
  <w:num w:numId="32" w16cid:durableId="221795625">
    <w:abstractNumId w:val="4"/>
  </w:num>
  <w:num w:numId="33" w16cid:durableId="683825906">
    <w:abstractNumId w:val="19"/>
  </w:num>
  <w:num w:numId="34" w16cid:durableId="1265573730">
    <w:abstractNumId w:val="20"/>
  </w:num>
  <w:num w:numId="35" w16cid:durableId="12451861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5C1"/>
    <w:rsid w:val="00027CC3"/>
    <w:rsid w:val="000A6815"/>
    <w:rsid w:val="000C506C"/>
    <w:rsid w:val="000E457D"/>
    <w:rsid w:val="001455A4"/>
    <w:rsid w:val="00177189"/>
    <w:rsid w:val="00196BBC"/>
    <w:rsid w:val="001F47AD"/>
    <w:rsid w:val="00234D8A"/>
    <w:rsid w:val="002B2908"/>
    <w:rsid w:val="00313FBF"/>
    <w:rsid w:val="00321D77"/>
    <w:rsid w:val="00355B3C"/>
    <w:rsid w:val="00363957"/>
    <w:rsid w:val="003759B0"/>
    <w:rsid w:val="00384F94"/>
    <w:rsid w:val="00393E9A"/>
    <w:rsid w:val="003A44D0"/>
    <w:rsid w:val="003C2D9E"/>
    <w:rsid w:val="003F2488"/>
    <w:rsid w:val="0041084E"/>
    <w:rsid w:val="00424654"/>
    <w:rsid w:val="00434719"/>
    <w:rsid w:val="004378E0"/>
    <w:rsid w:val="00472610"/>
    <w:rsid w:val="004A0020"/>
    <w:rsid w:val="004A2356"/>
    <w:rsid w:val="004B1924"/>
    <w:rsid w:val="00514F43"/>
    <w:rsid w:val="005472EC"/>
    <w:rsid w:val="00547D96"/>
    <w:rsid w:val="0057689A"/>
    <w:rsid w:val="005A44EB"/>
    <w:rsid w:val="005A7D68"/>
    <w:rsid w:val="005E09FF"/>
    <w:rsid w:val="00680DCD"/>
    <w:rsid w:val="00682435"/>
    <w:rsid w:val="006D6E79"/>
    <w:rsid w:val="006E161F"/>
    <w:rsid w:val="006F30B1"/>
    <w:rsid w:val="006F3FEC"/>
    <w:rsid w:val="00780E3C"/>
    <w:rsid w:val="007B6E9A"/>
    <w:rsid w:val="007D41B8"/>
    <w:rsid w:val="007E064D"/>
    <w:rsid w:val="00811537"/>
    <w:rsid w:val="008274C4"/>
    <w:rsid w:val="0086554B"/>
    <w:rsid w:val="00887767"/>
    <w:rsid w:val="008A5A1E"/>
    <w:rsid w:val="008C5D7C"/>
    <w:rsid w:val="008E35AC"/>
    <w:rsid w:val="00940009"/>
    <w:rsid w:val="00976A68"/>
    <w:rsid w:val="00983038"/>
    <w:rsid w:val="00990ED8"/>
    <w:rsid w:val="00A064CB"/>
    <w:rsid w:val="00A143D7"/>
    <w:rsid w:val="00A50F41"/>
    <w:rsid w:val="00A53335"/>
    <w:rsid w:val="00A66BFF"/>
    <w:rsid w:val="00A85B6F"/>
    <w:rsid w:val="00AA25C6"/>
    <w:rsid w:val="00AD66ED"/>
    <w:rsid w:val="00AF1DF3"/>
    <w:rsid w:val="00B32A48"/>
    <w:rsid w:val="00BE0E11"/>
    <w:rsid w:val="00C26E70"/>
    <w:rsid w:val="00C402DF"/>
    <w:rsid w:val="00C82851"/>
    <w:rsid w:val="00CE2AC3"/>
    <w:rsid w:val="00D00001"/>
    <w:rsid w:val="00D130C3"/>
    <w:rsid w:val="00D21919"/>
    <w:rsid w:val="00D31691"/>
    <w:rsid w:val="00D4435F"/>
    <w:rsid w:val="00D6059C"/>
    <w:rsid w:val="00D70B39"/>
    <w:rsid w:val="00D97E06"/>
    <w:rsid w:val="00DC45C1"/>
    <w:rsid w:val="00E32B2A"/>
    <w:rsid w:val="00E40CB2"/>
    <w:rsid w:val="00E72218"/>
    <w:rsid w:val="00EF3667"/>
    <w:rsid w:val="00F14D31"/>
    <w:rsid w:val="00F20C31"/>
    <w:rsid w:val="00F34F7B"/>
    <w:rsid w:val="00F638CF"/>
    <w:rsid w:val="00FD2AE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4B81BB"/>
  <w15:chartTrackingRefBased/>
  <w15:docId w15:val="{53CC902F-C939-4A5F-AA3D-1229A9CDC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CA"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3667"/>
    <w:rPr>
      <w:sz w:val="22"/>
    </w:rPr>
  </w:style>
  <w:style w:type="paragraph" w:styleId="Heading1">
    <w:name w:val="heading 1"/>
    <w:aliases w:val="Title1"/>
    <w:basedOn w:val="Normal"/>
    <w:next w:val="Normal"/>
    <w:link w:val="Heading1Char"/>
    <w:uiPriority w:val="9"/>
    <w:qFormat/>
    <w:rsid w:val="00196BBC"/>
    <w:pPr>
      <w:pBdr>
        <w:top w:val="single" w:sz="24" w:space="0" w:color="00B4CC" w:themeColor="text2"/>
        <w:left w:val="single" w:sz="24" w:space="0" w:color="00B4CC" w:themeColor="text2"/>
        <w:bottom w:val="single" w:sz="24" w:space="0" w:color="00B4CC" w:themeColor="text2"/>
        <w:right w:val="single" w:sz="24" w:space="0" w:color="00B4CC" w:themeColor="text2"/>
      </w:pBdr>
      <w:shd w:val="clear" w:color="auto" w:fill="00B4CC" w:themeFill="text2"/>
      <w:spacing w:before="120" w:after="120" w:line="240" w:lineRule="auto"/>
      <w:outlineLvl w:val="0"/>
    </w:pPr>
    <w:rPr>
      <w:rFonts w:asciiTheme="majorHAnsi" w:hAnsiTheme="majorHAnsi"/>
      <w:b/>
      <w:caps/>
      <w:color w:val="FFFFFF" w:themeColor="background1"/>
      <w:spacing w:val="15"/>
      <w:sz w:val="52"/>
      <w:szCs w:val="22"/>
    </w:rPr>
  </w:style>
  <w:style w:type="paragraph" w:styleId="Heading2">
    <w:name w:val="heading 2"/>
    <w:basedOn w:val="Normal"/>
    <w:next w:val="Normal"/>
    <w:link w:val="Heading2Char"/>
    <w:uiPriority w:val="9"/>
    <w:unhideWhenUsed/>
    <w:qFormat/>
    <w:rsid w:val="006F3FEC"/>
    <w:pPr>
      <w:spacing w:after="0"/>
      <w:outlineLvl w:val="1"/>
    </w:pPr>
    <w:rPr>
      <w:rFonts w:ascii="Montserrat Medium" w:hAnsi="Montserrat Medium"/>
      <w:b/>
      <w:sz w:val="48"/>
    </w:rPr>
  </w:style>
  <w:style w:type="paragraph" w:styleId="Heading3">
    <w:name w:val="heading 3"/>
    <w:basedOn w:val="Normal"/>
    <w:next w:val="Normal"/>
    <w:link w:val="Heading3Char"/>
    <w:uiPriority w:val="9"/>
    <w:semiHidden/>
    <w:unhideWhenUsed/>
    <w:rsid w:val="00A53335"/>
    <w:pPr>
      <w:pBdr>
        <w:top w:val="single" w:sz="6" w:space="2" w:color="00B4CC" w:themeColor="accent1"/>
      </w:pBdr>
      <w:spacing w:before="300" w:after="0"/>
      <w:outlineLvl w:val="2"/>
    </w:pPr>
    <w:rPr>
      <w:caps/>
      <w:color w:val="005965" w:themeColor="accent1" w:themeShade="7F"/>
      <w:spacing w:val="15"/>
    </w:rPr>
  </w:style>
  <w:style w:type="paragraph" w:styleId="Heading4">
    <w:name w:val="heading 4"/>
    <w:basedOn w:val="Normal"/>
    <w:next w:val="Normal"/>
    <w:link w:val="Heading4Char"/>
    <w:uiPriority w:val="9"/>
    <w:semiHidden/>
    <w:unhideWhenUsed/>
    <w:qFormat/>
    <w:rsid w:val="00A53335"/>
    <w:pPr>
      <w:pBdr>
        <w:top w:val="dotted" w:sz="6" w:space="2" w:color="00B4CC" w:themeColor="accent1"/>
      </w:pBdr>
      <w:spacing w:before="200" w:after="0"/>
      <w:outlineLvl w:val="3"/>
    </w:pPr>
    <w:rPr>
      <w:caps/>
      <w:color w:val="008698" w:themeColor="accent1" w:themeShade="BF"/>
      <w:spacing w:val="10"/>
    </w:rPr>
  </w:style>
  <w:style w:type="paragraph" w:styleId="Heading5">
    <w:name w:val="heading 5"/>
    <w:basedOn w:val="Normal"/>
    <w:next w:val="Normal"/>
    <w:link w:val="Heading5Char"/>
    <w:uiPriority w:val="9"/>
    <w:semiHidden/>
    <w:unhideWhenUsed/>
    <w:qFormat/>
    <w:rsid w:val="00A53335"/>
    <w:pPr>
      <w:pBdr>
        <w:bottom w:val="single" w:sz="6" w:space="1" w:color="00B4CC" w:themeColor="accent1"/>
      </w:pBdr>
      <w:spacing w:before="200" w:after="0"/>
      <w:outlineLvl w:val="4"/>
    </w:pPr>
    <w:rPr>
      <w:caps/>
      <w:color w:val="008698" w:themeColor="accent1" w:themeShade="BF"/>
      <w:spacing w:val="10"/>
    </w:rPr>
  </w:style>
  <w:style w:type="paragraph" w:styleId="Heading6">
    <w:name w:val="heading 6"/>
    <w:basedOn w:val="Normal"/>
    <w:next w:val="Normal"/>
    <w:link w:val="Heading6Char"/>
    <w:uiPriority w:val="9"/>
    <w:semiHidden/>
    <w:unhideWhenUsed/>
    <w:qFormat/>
    <w:rsid w:val="00A53335"/>
    <w:pPr>
      <w:pBdr>
        <w:bottom w:val="dotted" w:sz="6" w:space="1" w:color="00B4CC" w:themeColor="accent1"/>
      </w:pBdr>
      <w:spacing w:before="200" w:after="0"/>
      <w:outlineLvl w:val="5"/>
    </w:pPr>
    <w:rPr>
      <w:caps/>
      <w:color w:val="008698" w:themeColor="accent1" w:themeShade="BF"/>
      <w:spacing w:val="10"/>
    </w:rPr>
  </w:style>
  <w:style w:type="paragraph" w:styleId="Heading7">
    <w:name w:val="heading 7"/>
    <w:basedOn w:val="Normal"/>
    <w:next w:val="Normal"/>
    <w:link w:val="Heading7Char"/>
    <w:uiPriority w:val="9"/>
    <w:semiHidden/>
    <w:unhideWhenUsed/>
    <w:qFormat/>
    <w:rsid w:val="00A53335"/>
    <w:pPr>
      <w:spacing w:before="200" w:after="0"/>
      <w:outlineLvl w:val="6"/>
    </w:pPr>
    <w:rPr>
      <w:caps/>
      <w:color w:val="008698" w:themeColor="accent1" w:themeShade="BF"/>
      <w:spacing w:val="10"/>
    </w:rPr>
  </w:style>
  <w:style w:type="paragraph" w:styleId="Heading8">
    <w:name w:val="heading 8"/>
    <w:basedOn w:val="Normal"/>
    <w:next w:val="Normal"/>
    <w:link w:val="Heading8Char"/>
    <w:uiPriority w:val="9"/>
    <w:semiHidden/>
    <w:unhideWhenUsed/>
    <w:qFormat/>
    <w:rsid w:val="00A53335"/>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A53335"/>
    <w:pPr>
      <w:spacing w:before="200" w:after="0"/>
      <w:outlineLvl w:val="8"/>
    </w:pPr>
    <w:rPr>
      <w:i/>
      <w:iCs/>
      <w:caps/>
      <w:spacing w:val="10"/>
      <w:sz w:val="18"/>
      <w:szCs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A00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0020"/>
  </w:style>
  <w:style w:type="paragraph" w:styleId="Footer">
    <w:name w:val="footer"/>
    <w:basedOn w:val="Normal"/>
    <w:link w:val="FooterChar"/>
    <w:uiPriority w:val="99"/>
    <w:unhideWhenUsed/>
    <w:rsid w:val="004A00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0020"/>
  </w:style>
  <w:style w:type="table" w:styleId="TableGrid">
    <w:name w:val="Table Grid"/>
    <w:basedOn w:val="TableNormal"/>
    <w:uiPriority w:val="39"/>
    <w:rsid w:val="004A00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Title1 Char"/>
    <w:basedOn w:val="DefaultParagraphFont"/>
    <w:link w:val="Heading1"/>
    <w:uiPriority w:val="9"/>
    <w:rsid w:val="00196BBC"/>
    <w:rPr>
      <w:rFonts w:asciiTheme="majorHAnsi" w:hAnsiTheme="majorHAnsi"/>
      <w:b/>
      <w:caps/>
      <w:color w:val="FFFFFF" w:themeColor="background1"/>
      <w:spacing w:val="15"/>
      <w:sz w:val="52"/>
      <w:szCs w:val="22"/>
      <w:shd w:val="clear" w:color="auto" w:fill="00B4CC" w:themeFill="text2"/>
    </w:rPr>
  </w:style>
  <w:style w:type="character" w:customStyle="1" w:styleId="Heading2Char">
    <w:name w:val="Heading 2 Char"/>
    <w:basedOn w:val="DefaultParagraphFont"/>
    <w:link w:val="Heading2"/>
    <w:uiPriority w:val="9"/>
    <w:rsid w:val="006F3FEC"/>
    <w:rPr>
      <w:rFonts w:ascii="Montserrat Medium" w:hAnsi="Montserrat Medium"/>
      <w:b/>
      <w:sz w:val="48"/>
    </w:rPr>
  </w:style>
  <w:style w:type="character" w:customStyle="1" w:styleId="Heading3Char">
    <w:name w:val="Heading 3 Char"/>
    <w:basedOn w:val="DefaultParagraphFont"/>
    <w:link w:val="Heading3"/>
    <w:uiPriority w:val="9"/>
    <w:semiHidden/>
    <w:rsid w:val="00A53335"/>
    <w:rPr>
      <w:caps/>
      <w:color w:val="005965" w:themeColor="accent1" w:themeShade="7F"/>
      <w:spacing w:val="15"/>
    </w:rPr>
  </w:style>
  <w:style w:type="character" w:customStyle="1" w:styleId="Heading4Char">
    <w:name w:val="Heading 4 Char"/>
    <w:basedOn w:val="DefaultParagraphFont"/>
    <w:link w:val="Heading4"/>
    <w:uiPriority w:val="9"/>
    <w:semiHidden/>
    <w:rsid w:val="00A53335"/>
    <w:rPr>
      <w:caps/>
      <w:color w:val="008698" w:themeColor="accent1" w:themeShade="BF"/>
      <w:spacing w:val="10"/>
    </w:rPr>
  </w:style>
  <w:style w:type="character" w:customStyle="1" w:styleId="Heading5Char">
    <w:name w:val="Heading 5 Char"/>
    <w:basedOn w:val="DefaultParagraphFont"/>
    <w:link w:val="Heading5"/>
    <w:uiPriority w:val="9"/>
    <w:semiHidden/>
    <w:rsid w:val="00A53335"/>
    <w:rPr>
      <w:caps/>
      <w:color w:val="008698" w:themeColor="accent1" w:themeShade="BF"/>
      <w:spacing w:val="10"/>
    </w:rPr>
  </w:style>
  <w:style w:type="character" w:customStyle="1" w:styleId="Heading6Char">
    <w:name w:val="Heading 6 Char"/>
    <w:basedOn w:val="DefaultParagraphFont"/>
    <w:link w:val="Heading6"/>
    <w:uiPriority w:val="9"/>
    <w:semiHidden/>
    <w:rsid w:val="00A53335"/>
    <w:rPr>
      <w:caps/>
      <w:color w:val="008698" w:themeColor="accent1" w:themeShade="BF"/>
      <w:spacing w:val="10"/>
    </w:rPr>
  </w:style>
  <w:style w:type="character" w:customStyle="1" w:styleId="Heading7Char">
    <w:name w:val="Heading 7 Char"/>
    <w:basedOn w:val="DefaultParagraphFont"/>
    <w:link w:val="Heading7"/>
    <w:uiPriority w:val="9"/>
    <w:semiHidden/>
    <w:rsid w:val="00A53335"/>
    <w:rPr>
      <w:caps/>
      <w:color w:val="008698" w:themeColor="accent1" w:themeShade="BF"/>
      <w:spacing w:val="10"/>
    </w:rPr>
  </w:style>
  <w:style w:type="character" w:customStyle="1" w:styleId="Heading8Char">
    <w:name w:val="Heading 8 Char"/>
    <w:basedOn w:val="DefaultParagraphFont"/>
    <w:link w:val="Heading8"/>
    <w:uiPriority w:val="9"/>
    <w:semiHidden/>
    <w:rsid w:val="00A53335"/>
    <w:rPr>
      <w:caps/>
      <w:spacing w:val="10"/>
      <w:sz w:val="18"/>
      <w:szCs w:val="18"/>
    </w:rPr>
  </w:style>
  <w:style w:type="character" w:customStyle="1" w:styleId="Heading9Char">
    <w:name w:val="Heading 9 Char"/>
    <w:basedOn w:val="DefaultParagraphFont"/>
    <w:link w:val="Heading9"/>
    <w:uiPriority w:val="9"/>
    <w:semiHidden/>
    <w:rsid w:val="00A53335"/>
    <w:rPr>
      <w:i/>
      <w:iCs/>
      <w:caps/>
      <w:spacing w:val="10"/>
      <w:sz w:val="18"/>
      <w:szCs w:val="18"/>
    </w:rPr>
  </w:style>
  <w:style w:type="paragraph" w:styleId="Caption">
    <w:name w:val="caption"/>
    <w:basedOn w:val="Normal"/>
    <w:next w:val="Normal"/>
    <w:uiPriority w:val="35"/>
    <w:semiHidden/>
    <w:unhideWhenUsed/>
    <w:qFormat/>
    <w:rsid w:val="00A53335"/>
    <w:rPr>
      <w:b/>
      <w:bCs/>
      <w:color w:val="008698" w:themeColor="accent1" w:themeShade="BF"/>
      <w:sz w:val="16"/>
      <w:szCs w:val="16"/>
    </w:rPr>
  </w:style>
  <w:style w:type="paragraph" w:styleId="Title">
    <w:name w:val="Title"/>
    <w:aliases w:val="Heading1"/>
    <w:basedOn w:val="Normal"/>
    <w:next w:val="Normal"/>
    <w:link w:val="TitleChar"/>
    <w:uiPriority w:val="10"/>
    <w:qFormat/>
    <w:rsid w:val="006F3FEC"/>
    <w:pPr>
      <w:spacing w:before="0" w:after="0"/>
    </w:pPr>
    <w:rPr>
      <w:rFonts w:asciiTheme="majorHAnsi" w:eastAsiaTheme="majorEastAsia" w:hAnsiTheme="majorHAnsi" w:cstheme="majorBidi"/>
      <w:caps/>
      <w:color w:val="00B4CC" w:themeColor="text2"/>
      <w:sz w:val="52"/>
      <w:szCs w:val="52"/>
    </w:rPr>
  </w:style>
  <w:style w:type="character" w:customStyle="1" w:styleId="TitleChar">
    <w:name w:val="Title Char"/>
    <w:aliases w:val="Heading1 Char"/>
    <w:basedOn w:val="DefaultParagraphFont"/>
    <w:link w:val="Title"/>
    <w:uiPriority w:val="10"/>
    <w:rsid w:val="006F3FEC"/>
    <w:rPr>
      <w:rFonts w:asciiTheme="majorHAnsi" w:eastAsiaTheme="majorEastAsia" w:hAnsiTheme="majorHAnsi" w:cstheme="majorBidi"/>
      <w:caps/>
      <w:color w:val="00B4CC" w:themeColor="text2"/>
      <w:sz w:val="52"/>
      <w:szCs w:val="52"/>
    </w:rPr>
  </w:style>
  <w:style w:type="paragraph" w:styleId="Subtitle">
    <w:name w:val="Subtitle"/>
    <w:basedOn w:val="Normal"/>
    <w:next w:val="Normal"/>
    <w:link w:val="SubtitleChar"/>
    <w:uiPriority w:val="11"/>
    <w:qFormat/>
    <w:rsid w:val="00EF3667"/>
    <w:pPr>
      <w:spacing w:before="0" w:after="500" w:line="240" w:lineRule="auto"/>
    </w:pPr>
    <w:rPr>
      <w:rFonts w:ascii="Montserrat Medium" w:hAnsi="Montserrat Medium"/>
      <w:b/>
      <w:caps/>
      <w:color w:val="00B4CC" w:themeColor="accent1"/>
      <w:spacing w:val="10"/>
      <w:sz w:val="30"/>
      <w:szCs w:val="21"/>
    </w:rPr>
  </w:style>
  <w:style w:type="character" w:customStyle="1" w:styleId="SubtitleChar">
    <w:name w:val="Subtitle Char"/>
    <w:basedOn w:val="DefaultParagraphFont"/>
    <w:link w:val="Subtitle"/>
    <w:uiPriority w:val="11"/>
    <w:rsid w:val="00EF3667"/>
    <w:rPr>
      <w:rFonts w:ascii="Montserrat Medium" w:hAnsi="Montserrat Medium"/>
      <w:b/>
      <w:caps/>
      <w:color w:val="00B4CC" w:themeColor="accent1"/>
      <w:spacing w:val="10"/>
      <w:sz w:val="30"/>
      <w:szCs w:val="21"/>
    </w:rPr>
  </w:style>
  <w:style w:type="character" w:styleId="Strong">
    <w:name w:val="Strong"/>
    <w:uiPriority w:val="22"/>
    <w:qFormat/>
    <w:rsid w:val="00A53335"/>
    <w:rPr>
      <w:b/>
      <w:bCs/>
    </w:rPr>
  </w:style>
  <w:style w:type="character" w:styleId="Emphasis">
    <w:name w:val="Emphasis"/>
    <w:uiPriority w:val="20"/>
    <w:rsid w:val="00A53335"/>
    <w:rPr>
      <w:caps/>
      <w:color w:val="005965" w:themeColor="accent1" w:themeShade="7F"/>
      <w:spacing w:val="5"/>
    </w:rPr>
  </w:style>
  <w:style w:type="paragraph" w:styleId="NoSpacing">
    <w:name w:val="No Spacing"/>
    <w:uiPriority w:val="1"/>
    <w:qFormat/>
    <w:rsid w:val="00EF3667"/>
    <w:pPr>
      <w:spacing w:after="0" w:line="240" w:lineRule="auto"/>
    </w:pPr>
    <w:rPr>
      <w:sz w:val="22"/>
    </w:rPr>
  </w:style>
  <w:style w:type="paragraph" w:styleId="Quote">
    <w:name w:val="Quote"/>
    <w:basedOn w:val="Normal"/>
    <w:next w:val="Normal"/>
    <w:link w:val="QuoteChar"/>
    <w:uiPriority w:val="29"/>
    <w:qFormat/>
    <w:rsid w:val="00A53335"/>
    <w:rPr>
      <w:i/>
      <w:iCs/>
      <w:sz w:val="24"/>
      <w:szCs w:val="24"/>
    </w:rPr>
  </w:style>
  <w:style w:type="character" w:customStyle="1" w:styleId="QuoteChar">
    <w:name w:val="Quote Char"/>
    <w:basedOn w:val="DefaultParagraphFont"/>
    <w:link w:val="Quote"/>
    <w:uiPriority w:val="29"/>
    <w:rsid w:val="00A53335"/>
    <w:rPr>
      <w:i/>
      <w:iCs/>
      <w:sz w:val="24"/>
      <w:szCs w:val="24"/>
    </w:rPr>
  </w:style>
  <w:style w:type="paragraph" w:styleId="IntenseQuote">
    <w:name w:val="Intense Quote"/>
    <w:basedOn w:val="Normal"/>
    <w:next w:val="Normal"/>
    <w:link w:val="IntenseQuoteChar"/>
    <w:uiPriority w:val="30"/>
    <w:rsid w:val="00A53335"/>
    <w:pPr>
      <w:spacing w:before="240" w:after="240" w:line="240" w:lineRule="auto"/>
      <w:ind w:left="1080" w:right="1080"/>
      <w:jc w:val="center"/>
    </w:pPr>
    <w:rPr>
      <w:color w:val="00B4CC" w:themeColor="accent1"/>
      <w:sz w:val="24"/>
      <w:szCs w:val="24"/>
    </w:rPr>
  </w:style>
  <w:style w:type="character" w:customStyle="1" w:styleId="IntenseQuoteChar">
    <w:name w:val="Intense Quote Char"/>
    <w:basedOn w:val="DefaultParagraphFont"/>
    <w:link w:val="IntenseQuote"/>
    <w:uiPriority w:val="30"/>
    <w:rsid w:val="00A53335"/>
    <w:rPr>
      <w:color w:val="00B4CC" w:themeColor="accent1"/>
      <w:sz w:val="24"/>
      <w:szCs w:val="24"/>
    </w:rPr>
  </w:style>
  <w:style w:type="character" w:styleId="SubtleEmphasis">
    <w:name w:val="Subtle Emphasis"/>
    <w:uiPriority w:val="19"/>
    <w:qFormat/>
    <w:rsid w:val="00A53335"/>
    <w:rPr>
      <w:i/>
      <w:iCs/>
      <w:color w:val="005965" w:themeColor="accent1" w:themeShade="7F"/>
    </w:rPr>
  </w:style>
  <w:style w:type="character" w:styleId="IntenseEmphasis">
    <w:name w:val="Intense Emphasis"/>
    <w:uiPriority w:val="21"/>
    <w:rsid w:val="00A53335"/>
    <w:rPr>
      <w:b/>
      <w:bCs/>
      <w:caps/>
      <w:color w:val="005965" w:themeColor="accent1" w:themeShade="7F"/>
      <w:spacing w:val="10"/>
    </w:rPr>
  </w:style>
  <w:style w:type="character" w:styleId="SubtleReference">
    <w:name w:val="Subtle Reference"/>
    <w:uiPriority w:val="31"/>
    <w:rsid w:val="00A53335"/>
    <w:rPr>
      <w:b/>
      <w:bCs/>
      <w:color w:val="00B4CC" w:themeColor="accent1"/>
    </w:rPr>
  </w:style>
  <w:style w:type="character" w:styleId="IntenseReference">
    <w:name w:val="Intense Reference"/>
    <w:uiPriority w:val="32"/>
    <w:rsid w:val="00A53335"/>
    <w:rPr>
      <w:b/>
      <w:bCs/>
      <w:i/>
      <w:iCs/>
      <w:caps/>
      <w:color w:val="00B4CC" w:themeColor="accent1"/>
    </w:rPr>
  </w:style>
  <w:style w:type="character" w:styleId="BookTitle">
    <w:name w:val="Book Title"/>
    <w:uiPriority w:val="33"/>
    <w:rsid w:val="00A53335"/>
    <w:rPr>
      <w:b/>
      <w:bCs/>
      <w:i/>
      <w:iCs/>
      <w:spacing w:val="0"/>
    </w:rPr>
  </w:style>
  <w:style w:type="paragraph" w:styleId="TOCHeading">
    <w:name w:val="TOC Heading"/>
    <w:basedOn w:val="Heading1"/>
    <w:next w:val="Normal"/>
    <w:uiPriority w:val="39"/>
    <w:semiHidden/>
    <w:unhideWhenUsed/>
    <w:qFormat/>
    <w:rsid w:val="00A53335"/>
    <w:pPr>
      <w:outlineLvl w:val="9"/>
    </w:pPr>
  </w:style>
  <w:style w:type="paragraph" w:styleId="ListParagraph">
    <w:name w:val="List Paragraph"/>
    <w:basedOn w:val="Normal"/>
    <w:uiPriority w:val="34"/>
    <w:qFormat/>
    <w:rsid w:val="00EF3667"/>
    <w:pPr>
      <w:ind w:left="720"/>
      <w:contextualSpacing/>
    </w:pPr>
  </w:style>
  <w:style w:type="table" w:styleId="GridTable1Light-Accent4">
    <w:name w:val="Grid Table 1 Light Accent 4"/>
    <w:basedOn w:val="TableNormal"/>
    <w:uiPriority w:val="46"/>
    <w:rsid w:val="00EF3667"/>
    <w:pPr>
      <w:spacing w:after="0" w:line="240" w:lineRule="auto"/>
    </w:pPr>
    <w:tblPr>
      <w:tblStyleRowBandSize w:val="1"/>
      <w:tblStyleColBandSize w:val="1"/>
      <w:tblBorders>
        <w:top w:val="single" w:sz="4" w:space="0" w:color="F9C2CB" w:themeColor="accent4" w:themeTint="66"/>
        <w:left w:val="single" w:sz="4" w:space="0" w:color="F9C2CB" w:themeColor="accent4" w:themeTint="66"/>
        <w:bottom w:val="single" w:sz="4" w:space="0" w:color="F9C2CB" w:themeColor="accent4" w:themeTint="66"/>
        <w:right w:val="single" w:sz="4" w:space="0" w:color="F9C2CB" w:themeColor="accent4" w:themeTint="66"/>
        <w:insideH w:val="single" w:sz="4" w:space="0" w:color="F9C2CB" w:themeColor="accent4" w:themeTint="66"/>
        <w:insideV w:val="single" w:sz="4" w:space="0" w:color="F9C2CB" w:themeColor="accent4" w:themeTint="66"/>
      </w:tblBorders>
    </w:tblPr>
    <w:tblStylePr w:type="firstRow">
      <w:rPr>
        <w:b/>
        <w:bCs/>
      </w:rPr>
      <w:tblPr/>
      <w:tcPr>
        <w:tcBorders>
          <w:bottom w:val="single" w:sz="12" w:space="0" w:color="F6A4B2" w:themeColor="accent4" w:themeTint="99"/>
        </w:tcBorders>
      </w:tcPr>
    </w:tblStylePr>
    <w:tblStylePr w:type="lastRow">
      <w:rPr>
        <w:b/>
        <w:bCs/>
      </w:rPr>
      <w:tblPr/>
      <w:tcPr>
        <w:tcBorders>
          <w:top w:val="double" w:sz="2" w:space="0" w:color="F6A4B2" w:themeColor="accent4" w:themeTint="99"/>
        </w:tcBorders>
      </w:tcPr>
    </w:tblStylePr>
    <w:tblStylePr w:type="firstCol">
      <w:rPr>
        <w:b/>
        <w:bCs/>
      </w:rPr>
    </w:tblStylePr>
    <w:tblStylePr w:type="lastCol">
      <w:rPr>
        <w:b/>
        <w:bCs/>
      </w:rPr>
    </w:tblStylePr>
  </w:style>
  <w:style w:type="table" w:styleId="GridTable5Dark-Accent5">
    <w:name w:val="Grid Table 5 Dark Accent 5"/>
    <w:basedOn w:val="TableNormal"/>
    <w:uiPriority w:val="50"/>
    <w:rsid w:val="005E09F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D0"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11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11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11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114" w:themeFill="accent5"/>
      </w:tcPr>
    </w:tblStylePr>
    <w:tblStylePr w:type="band1Vert">
      <w:tblPr/>
      <w:tcPr>
        <w:shd w:val="clear" w:color="auto" w:fill="FFE5A1" w:themeFill="accent5" w:themeFillTint="66"/>
      </w:tcPr>
    </w:tblStylePr>
    <w:tblStylePr w:type="band1Horz">
      <w:tblPr/>
      <w:tcPr>
        <w:shd w:val="clear" w:color="auto" w:fill="FFE5A1" w:themeFill="accent5" w:themeFillTint="66"/>
      </w:tcPr>
    </w:tblStylePr>
  </w:style>
  <w:style w:type="table" w:styleId="GridTable6Colorful-Accent5">
    <w:name w:val="Grid Table 6 Colorful Accent 5"/>
    <w:basedOn w:val="TableNormal"/>
    <w:uiPriority w:val="51"/>
    <w:rsid w:val="005E09FF"/>
    <w:pPr>
      <w:spacing w:after="0" w:line="240" w:lineRule="auto"/>
    </w:pPr>
    <w:rPr>
      <w:color w:val="CD9600" w:themeColor="accent5" w:themeShade="BF"/>
    </w:rPr>
    <w:tblPr>
      <w:tblStyleRowBandSize w:val="1"/>
      <w:tblStyleColBandSize w:val="1"/>
      <w:tblBorders>
        <w:top w:val="single" w:sz="4" w:space="0" w:color="FFD972" w:themeColor="accent5" w:themeTint="99"/>
        <w:left w:val="single" w:sz="4" w:space="0" w:color="FFD972" w:themeColor="accent5" w:themeTint="99"/>
        <w:bottom w:val="single" w:sz="4" w:space="0" w:color="FFD972" w:themeColor="accent5" w:themeTint="99"/>
        <w:right w:val="single" w:sz="4" w:space="0" w:color="FFD972" w:themeColor="accent5" w:themeTint="99"/>
        <w:insideH w:val="single" w:sz="4" w:space="0" w:color="FFD972" w:themeColor="accent5" w:themeTint="99"/>
        <w:insideV w:val="single" w:sz="4" w:space="0" w:color="FFD972" w:themeColor="accent5" w:themeTint="99"/>
      </w:tblBorders>
    </w:tblPr>
    <w:tblStylePr w:type="firstRow">
      <w:rPr>
        <w:b/>
        <w:bCs/>
      </w:rPr>
      <w:tblPr/>
      <w:tcPr>
        <w:tcBorders>
          <w:bottom w:val="single" w:sz="12" w:space="0" w:color="FFD972" w:themeColor="accent5" w:themeTint="99"/>
        </w:tcBorders>
      </w:tcPr>
    </w:tblStylePr>
    <w:tblStylePr w:type="lastRow">
      <w:rPr>
        <w:b/>
        <w:bCs/>
      </w:rPr>
      <w:tblPr/>
      <w:tcPr>
        <w:tcBorders>
          <w:top w:val="double" w:sz="4" w:space="0" w:color="FFD972" w:themeColor="accent5" w:themeTint="99"/>
        </w:tcBorders>
      </w:tcPr>
    </w:tblStylePr>
    <w:tblStylePr w:type="firstCol">
      <w:rPr>
        <w:b/>
        <w:bCs/>
      </w:rPr>
    </w:tblStylePr>
    <w:tblStylePr w:type="lastCol">
      <w:rPr>
        <w:b/>
        <w:bCs/>
      </w:rPr>
    </w:tblStylePr>
    <w:tblStylePr w:type="band1Vert">
      <w:tblPr/>
      <w:tcPr>
        <w:shd w:val="clear" w:color="auto" w:fill="FFF2D0" w:themeFill="accent5" w:themeFillTint="33"/>
      </w:tcPr>
    </w:tblStylePr>
    <w:tblStylePr w:type="band1Horz">
      <w:tblPr/>
      <w:tcPr>
        <w:shd w:val="clear" w:color="auto" w:fill="FFF2D0" w:themeFill="accent5" w:themeFillTint="33"/>
      </w:tcPr>
    </w:tblStylePr>
  </w:style>
  <w:style w:type="table" w:styleId="GridTable5Dark-Accent6">
    <w:name w:val="Grid Table 5 Dark Accent 6"/>
    <w:basedOn w:val="TableNormal"/>
    <w:uiPriority w:val="50"/>
    <w:rsid w:val="005E09F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D8E6"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A4A7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A4A7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A4A7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A4A7E" w:themeFill="accent6"/>
      </w:tcPr>
    </w:tblStylePr>
    <w:tblStylePr w:type="band1Vert">
      <w:tblPr/>
      <w:tcPr>
        <w:shd w:val="clear" w:color="auto" w:fill="D5B1CE" w:themeFill="accent6" w:themeFillTint="66"/>
      </w:tcPr>
    </w:tblStylePr>
    <w:tblStylePr w:type="band1Horz">
      <w:tblPr/>
      <w:tcPr>
        <w:shd w:val="clear" w:color="auto" w:fill="D5B1CE" w:themeFill="accent6" w:themeFillTint="66"/>
      </w:tcPr>
    </w:tblStylePr>
  </w:style>
  <w:style w:type="table" w:styleId="GridTable6Colorful">
    <w:name w:val="Grid Table 6 Colorful"/>
    <w:basedOn w:val="TableNormal"/>
    <w:uiPriority w:val="51"/>
    <w:rsid w:val="005E09FF"/>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5">
    <w:name w:val="Grid Table 4 Accent 5"/>
    <w:basedOn w:val="TableNormal"/>
    <w:uiPriority w:val="49"/>
    <w:rsid w:val="005E09FF"/>
    <w:pPr>
      <w:spacing w:after="0" w:line="240" w:lineRule="auto"/>
    </w:pPr>
    <w:tblPr>
      <w:tblStyleRowBandSize w:val="1"/>
      <w:tblStyleColBandSize w:val="1"/>
      <w:tblBorders>
        <w:top w:val="single" w:sz="4" w:space="0" w:color="FFD972" w:themeColor="accent5" w:themeTint="99"/>
        <w:left w:val="single" w:sz="4" w:space="0" w:color="FFD972" w:themeColor="accent5" w:themeTint="99"/>
        <w:bottom w:val="single" w:sz="4" w:space="0" w:color="FFD972" w:themeColor="accent5" w:themeTint="99"/>
        <w:right w:val="single" w:sz="4" w:space="0" w:color="FFD972" w:themeColor="accent5" w:themeTint="99"/>
        <w:insideH w:val="single" w:sz="4" w:space="0" w:color="FFD972" w:themeColor="accent5" w:themeTint="99"/>
        <w:insideV w:val="single" w:sz="4" w:space="0" w:color="FFD972" w:themeColor="accent5" w:themeTint="99"/>
      </w:tblBorders>
    </w:tblPr>
    <w:tblStylePr w:type="firstRow">
      <w:rPr>
        <w:b/>
        <w:bCs/>
        <w:color w:val="FFFFFF" w:themeColor="background1"/>
      </w:rPr>
      <w:tblPr/>
      <w:tcPr>
        <w:tcBorders>
          <w:top w:val="single" w:sz="4" w:space="0" w:color="FFC114" w:themeColor="accent5"/>
          <w:left w:val="single" w:sz="4" w:space="0" w:color="FFC114" w:themeColor="accent5"/>
          <w:bottom w:val="single" w:sz="4" w:space="0" w:color="FFC114" w:themeColor="accent5"/>
          <w:right w:val="single" w:sz="4" w:space="0" w:color="FFC114" w:themeColor="accent5"/>
          <w:insideH w:val="nil"/>
          <w:insideV w:val="nil"/>
        </w:tcBorders>
        <w:shd w:val="clear" w:color="auto" w:fill="FFC114" w:themeFill="accent5"/>
      </w:tcPr>
    </w:tblStylePr>
    <w:tblStylePr w:type="lastRow">
      <w:rPr>
        <w:b/>
        <w:bCs/>
      </w:rPr>
      <w:tblPr/>
      <w:tcPr>
        <w:tcBorders>
          <w:top w:val="double" w:sz="4" w:space="0" w:color="FFC114" w:themeColor="accent5"/>
        </w:tcBorders>
      </w:tcPr>
    </w:tblStylePr>
    <w:tblStylePr w:type="firstCol">
      <w:rPr>
        <w:b/>
        <w:bCs/>
      </w:rPr>
    </w:tblStylePr>
    <w:tblStylePr w:type="lastCol">
      <w:rPr>
        <w:b/>
        <w:bCs/>
      </w:rPr>
    </w:tblStylePr>
    <w:tblStylePr w:type="band1Vert">
      <w:tblPr/>
      <w:tcPr>
        <w:shd w:val="clear" w:color="auto" w:fill="FFF2D0" w:themeFill="accent5" w:themeFillTint="33"/>
      </w:tcPr>
    </w:tblStylePr>
    <w:tblStylePr w:type="band1Horz">
      <w:tblPr/>
      <w:tcPr>
        <w:shd w:val="clear" w:color="auto" w:fill="FFF2D0" w:themeFill="accent5" w:themeFillTint="33"/>
      </w:tcPr>
    </w:tblStylePr>
  </w:style>
  <w:style w:type="table" w:styleId="GridTable3-Accent5">
    <w:name w:val="Grid Table 3 Accent 5"/>
    <w:basedOn w:val="TableNormal"/>
    <w:uiPriority w:val="48"/>
    <w:rsid w:val="005E09FF"/>
    <w:pPr>
      <w:spacing w:after="0" w:line="240" w:lineRule="auto"/>
    </w:pPr>
    <w:tblPr>
      <w:tblStyleRowBandSize w:val="1"/>
      <w:tblStyleColBandSize w:val="1"/>
      <w:tblBorders>
        <w:top w:val="single" w:sz="4" w:space="0" w:color="FFD972" w:themeColor="accent5" w:themeTint="99"/>
        <w:left w:val="single" w:sz="4" w:space="0" w:color="FFD972" w:themeColor="accent5" w:themeTint="99"/>
        <w:bottom w:val="single" w:sz="4" w:space="0" w:color="FFD972" w:themeColor="accent5" w:themeTint="99"/>
        <w:right w:val="single" w:sz="4" w:space="0" w:color="FFD972" w:themeColor="accent5" w:themeTint="99"/>
        <w:insideH w:val="single" w:sz="4" w:space="0" w:color="FFD972" w:themeColor="accent5" w:themeTint="99"/>
        <w:insideV w:val="single" w:sz="4" w:space="0" w:color="FFD97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D0" w:themeFill="accent5" w:themeFillTint="33"/>
      </w:tcPr>
    </w:tblStylePr>
    <w:tblStylePr w:type="band1Horz">
      <w:tblPr/>
      <w:tcPr>
        <w:shd w:val="clear" w:color="auto" w:fill="FFF2D0" w:themeFill="accent5" w:themeFillTint="33"/>
      </w:tcPr>
    </w:tblStylePr>
    <w:tblStylePr w:type="neCell">
      <w:tblPr/>
      <w:tcPr>
        <w:tcBorders>
          <w:bottom w:val="single" w:sz="4" w:space="0" w:color="FFD972" w:themeColor="accent5" w:themeTint="99"/>
        </w:tcBorders>
      </w:tcPr>
    </w:tblStylePr>
    <w:tblStylePr w:type="nwCell">
      <w:tblPr/>
      <w:tcPr>
        <w:tcBorders>
          <w:bottom w:val="single" w:sz="4" w:space="0" w:color="FFD972" w:themeColor="accent5" w:themeTint="99"/>
        </w:tcBorders>
      </w:tcPr>
    </w:tblStylePr>
    <w:tblStylePr w:type="seCell">
      <w:tblPr/>
      <w:tcPr>
        <w:tcBorders>
          <w:top w:val="single" w:sz="4" w:space="0" w:color="FFD972" w:themeColor="accent5" w:themeTint="99"/>
        </w:tcBorders>
      </w:tcPr>
    </w:tblStylePr>
    <w:tblStylePr w:type="swCell">
      <w:tblPr/>
      <w:tcPr>
        <w:tcBorders>
          <w:top w:val="single" w:sz="4" w:space="0" w:color="FFD972" w:themeColor="accent5" w:themeTint="99"/>
        </w:tcBorders>
      </w:tcPr>
    </w:tblStylePr>
  </w:style>
  <w:style w:type="table" w:styleId="GridTable5Dark">
    <w:name w:val="Grid Table 5 Dark"/>
    <w:basedOn w:val="TableNormal"/>
    <w:uiPriority w:val="50"/>
    <w:rsid w:val="005E09F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3-Accent6">
    <w:name w:val="Grid Table 3 Accent 6"/>
    <w:basedOn w:val="TableNormal"/>
    <w:uiPriority w:val="48"/>
    <w:rsid w:val="005E09FF"/>
    <w:pPr>
      <w:spacing w:after="0" w:line="240" w:lineRule="auto"/>
    </w:pPr>
    <w:tblPr>
      <w:tblStyleRowBandSize w:val="1"/>
      <w:tblStyleColBandSize w:val="1"/>
      <w:tblBorders>
        <w:top w:val="single" w:sz="4" w:space="0" w:color="C08AB6" w:themeColor="accent6" w:themeTint="99"/>
        <w:left w:val="single" w:sz="4" w:space="0" w:color="C08AB6" w:themeColor="accent6" w:themeTint="99"/>
        <w:bottom w:val="single" w:sz="4" w:space="0" w:color="C08AB6" w:themeColor="accent6" w:themeTint="99"/>
        <w:right w:val="single" w:sz="4" w:space="0" w:color="C08AB6" w:themeColor="accent6" w:themeTint="99"/>
        <w:insideH w:val="single" w:sz="4" w:space="0" w:color="C08AB6" w:themeColor="accent6" w:themeTint="99"/>
        <w:insideV w:val="single" w:sz="4" w:space="0" w:color="C08AB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D8E6" w:themeFill="accent6" w:themeFillTint="33"/>
      </w:tcPr>
    </w:tblStylePr>
    <w:tblStylePr w:type="band1Horz">
      <w:tblPr/>
      <w:tcPr>
        <w:shd w:val="clear" w:color="auto" w:fill="EAD8E6" w:themeFill="accent6" w:themeFillTint="33"/>
      </w:tcPr>
    </w:tblStylePr>
    <w:tblStylePr w:type="neCell">
      <w:tblPr/>
      <w:tcPr>
        <w:tcBorders>
          <w:bottom w:val="single" w:sz="4" w:space="0" w:color="C08AB6" w:themeColor="accent6" w:themeTint="99"/>
        </w:tcBorders>
      </w:tcPr>
    </w:tblStylePr>
    <w:tblStylePr w:type="nwCell">
      <w:tblPr/>
      <w:tcPr>
        <w:tcBorders>
          <w:bottom w:val="single" w:sz="4" w:space="0" w:color="C08AB6" w:themeColor="accent6" w:themeTint="99"/>
        </w:tcBorders>
      </w:tcPr>
    </w:tblStylePr>
    <w:tblStylePr w:type="seCell">
      <w:tblPr/>
      <w:tcPr>
        <w:tcBorders>
          <w:top w:val="single" w:sz="4" w:space="0" w:color="C08AB6" w:themeColor="accent6" w:themeTint="99"/>
        </w:tcBorders>
      </w:tcPr>
    </w:tblStylePr>
    <w:tblStylePr w:type="swCell">
      <w:tblPr/>
      <w:tcPr>
        <w:tcBorders>
          <w:top w:val="single" w:sz="4" w:space="0" w:color="C08AB6" w:themeColor="accent6" w:themeTint="99"/>
        </w:tcBorders>
      </w:tcPr>
    </w:tblStylePr>
  </w:style>
  <w:style w:type="table" w:styleId="GridTable2-Accent2">
    <w:name w:val="Grid Table 2 Accent 2"/>
    <w:basedOn w:val="TableNormal"/>
    <w:uiPriority w:val="47"/>
    <w:rsid w:val="005E09FF"/>
    <w:pPr>
      <w:spacing w:after="0" w:line="240" w:lineRule="auto"/>
    </w:pPr>
    <w:tblPr>
      <w:tblStyleRowBandSize w:val="1"/>
      <w:tblStyleColBandSize w:val="1"/>
      <w:tblBorders>
        <w:top w:val="single" w:sz="2" w:space="0" w:color="C8E188" w:themeColor="accent2" w:themeTint="99"/>
        <w:bottom w:val="single" w:sz="2" w:space="0" w:color="C8E188" w:themeColor="accent2" w:themeTint="99"/>
        <w:insideH w:val="single" w:sz="2" w:space="0" w:color="C8E188" w:themeColor="accent2" w:themeTint="99"/>
        <w:insideV w:val="single" w:sz="2" w:space="0" w:color="C8E188" w:themeColor="accent2" w:themeTint="99"/>
      </w:tblBorders>
    </w:tblPr>
    <w:tblStylePr w:type="firstRow">
      <w:rPr>
        <w:b/>
        <w:bCs/>
      </w:rPr>
      <w:tblPr/>
      <w:tcPr>
        <w:tcBorders>
          <w:top w:val="nil"/>
          <w:bottom w:val="single" w:sz="12" w:space="0" w:color="C8E188" w:themeColor="accent2" w:themeTint="99"/>
          <w:insideH w:val="nil"/>
          <w:insideV w:val="nil"/>
        </w:tcBorders>
        <w:shd w:val="clear" w:color="auto" w:fill="FFFFFF" w:themeFill="background1"/>
      </w:tcPr>
    </w:tblStylePr>
    <w:tblStylePr w:type="lastRow">
      <w:rPr>
        <w:b/>
        <w:bCs/>
      </w:rPr>
      <w:tblPr/>
      <w:tcPr>
        <w:tcBorders>
          <w:top w:val="double" w:sz="2" w:space="0" w:color="C8E18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F5D7" w:themeFill="accent2" w:themeFillTint="33"/>
      </w:tcPr>
    </w:tblStylePr>
    <w:tblStylePr w:type="band1Horz">
      <w:tblPr/>
      <w:tcPr>
        <w:shd w:val="clear" w:color="auto" w:fill="ECF5D7" w:themeFill="accent2" w:themeFillTint="33"/>
      </w:tcPr>
    </w:tblStylePr>
  </w:style>
  <w:style w:type="table" w:styleId="GridTable2-Accent5">
    <w:name w:val="Grid Table 2 Accent 5"/>
    <w:basedOn w:val="TableNormal"/>
    <w:uiPriority w:val="47"/>
    <w:rsid w:val="005E09FF"/>
    <w:pPr>
      <w:spacing w:after="0" w:line="240" w:lineRule="auto"/>
    </w:pPr>
    <w:tblPr>
      <w:tblStyleRowBandSize w:val="1"/>
      <w:tblStyleColBandSize w:val="1"/>
      <w:tblBorders>
        <w:top w:val="single" w:sz="2" w:space="0" w:color="FFD972" w:themeColor="accent5" w:themeTint="99"/>
        <w:bottom w:val="single" w:sz="2" w:space="0" w:color="FFD972" w:themeColor="accent5" w:themeTint="99"/>
        <w:insideH w:val="single" w:sz="2" w:space="0" w:color="FFD972" w:themeColor="accent5" w:themeTint="99"/>
        <w:insideV w:val="single" w:sz="2" w:space="0" w:color="FFD972" w:themeColor="accent5" w:themeTint="99"/>
      </w:tblBorders>
    </w:tblPr>
    <w:tblStylePr w:type="firstRow">
      <w:rPr>
        <w:b/>
        <w:bCs/>
      </w:rPr>
      <w:tblPr/>
      <w:tcPr>
        <w:tcBorders>
          <w:top w:val="nil"/>
          <w:bottom w:val="single" w:sz="12" w:space="0" w:color="FFD972" w:themeColor="accent5" w:themeTint="99"/>
          <w:insideH w:val="nil"/>
          <w:insideV w:val="nil"/>
        </w:tcBorders>
        <w:shd w:val="clear" w:color="auto" w:fill="FFFFFF" w:themeFill="background1"/>
      </w:tcPr>
    </w:tblStylePr>
    <w:tblStylePr w:type="lastRow">
      <w:rPr>
        <w:b/>
        <w:bCs/>
      </w:rPr>
      <w:tblPr/>
      <w:tcPr>
        <w:tcBorders>
          <w:top w:val="double" w:sz="2" w:space="0" w:color="FFD97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D0" w:themeFill="accent5" w:themeFillTint="33"/>
      </w:tcPr>
    </w:tblStylePr>
    <w:tblStylePr w:type="band1Horz">
      <w:tblPr/>
      <w:tcPr>
        <w:shd w:val="clear" w:color="auto" w:fill="FFF2D0" w:themeFill="accent5" w:themeFillTint="33"/>
      </w:tcPr>
    </w:tblStylePr>
  </w:style>
  <w:style w:type="paragraph" w:customStyle="1" w:styleId="Subtitle2">
    <w:name w:val="Subtitle2"/>
    <w:basedOn w:val="Subtitle"/>
    <w:link w:val="Subtitle2Char"/>
    <w:qFormat/>
    <w:rsid w:val="006F3FEC"/>
    <w:rPr>
      <w:rFonts w:ascii="Karla" w:hAnsi="Karla"/>
      <w:b w:val="0"/>
      <w:bCs/>
      <w:caps w:val="0"/>
      <w:color w:val="00B4CC" w:themeColor="text2"/>
      <w:sz w:val="40"/>
      <w:szCs w:val="40"/>
    </w:rPr>
  </w:style>
  <w:style w:type="character" w:styleId="Hyperlink">
    <w:name w:val="Hyperlink"/>
    <w:basedOn w:val="DefaultParagraphFont"/>
    <w:uiPriority w:val="99"/>
    <w:unhideWhenUsed/>
    <w:rsid w:val="00393E9A"/>
    <w:rPr>
      <w:color w:val="FFC114" w:themeColor="hyperlink"/>
      <w:u w:val="single"/>
    </w:rPr>
  </w:style>
  <w:style w:type="character" w:customStyle="1" w:styleId="Subtitle2Char">
    <w:name w:val="Subtitle2 Char"/>
    <w:basedOn w:val="SubtitleChar"/>
    <w:link w:val="Subtitle2"/>
    <w:rsid w:val="006F3FEC"/>
    <w:rPr>
      <w:rFonts w:ascii="Karla" w:hAnsi="Karla"/>
      <w:b w:val="0"/>
      <w:bCs/>
      <w:caps w:val="0"/>
      <w:color w:val="00B4CC" w:themeColor="text2"/>
      <w:spacing w:val="10"/>
      <w:sz w:val="40"/>
      <w:szCs w:val="40"/>
    </w:rPr>
  </w:style>
  <w:style w:type="character" w:styleId="UnresolvedMention">
    <w:name w:val="Unresolved Mention"/>
    <w:basedOn w:val="DefaultParagraphFont"/>
    <w:uiPriority w:val="99"/>
    <w:semiHidden/>
    <w:unhideWhenUsed/>
    <w:rsid w:val="00393E9A"/>
    <w:rPr>
      <w:color w:val="605E5C"/>
      <w:shd w:val="clear" w:color="auto" w:fill="E1DFDD"/>
    </w:rPr>
  </w:style>
  <w:style w:type="character" w:styleId="PlaceholderText">
    <w:name w:val="Placeholder Text"/>
    <w:basedOn w:val="DefaultParagraphFont"/>
    <w:uiPriority w:val="99"/>
    <w:semiHidden/>
    <w:rsid w:val="004B1924"/>
    <w:rPr>
      <w:color w:val="808080"/>
    </w:rPr>
  </w:style>
  <w:style w:type="paragraph" w:customStyle="1" w:styleId="paragraph">
    <w:name w:val="paragraph"/>
    <w:basedOn w:val="Normal"/>
    <w:rsid w:val="00514F43"/>
    <w:pPr>
      <w:spacing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DefaultParagraphFont"/>
    <w:rsid w:val="00514F43"/>
  </w:style>
  <w:style w:type="character" w:customStyle="1" w:styleId="eop">
    <w:name w:val="eop"/>
    <w:basedOn w:val="DefaultParagraphFont"/>
    <w:rsid w:val="00514F43"/>
  </w:style>
  <w:style w:type="character" w:customStyle="1" w:styleId="tabchar">
    <w:name w:val="tabchar"/>
    <w:basedOn w:val="DefaultParagraphFont"/>
    <w:rsid w:val="00514F43"/>
  </w:style>
  <w:style w:type="paragraph" w:styleId="NormalWeb">
    <w:name w:val="Normal (Web)"/>
    <w:basedOn w:val="Normal"/>
    <w:uiPriority w:val="99"/>
    <w:semiHidden/>
    <w:unhideWhenUsed/>
    <w:rsid w:val="008274C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2603553">
      <w:bodyDiv w:val="1"/>
      <w:marLeft w:val="0"/>
      <w:marRight w:val="0"/>
      <w:marTop w:val="0"/>
      <w:marBottom w:val="0"/>
      <w:divBdr>
        <w:top w:val="none" w:sz="0" w:space="0" w:color="auto"/>
        <w:left w:val="none" w:sz="0" w:space="0" w:color="auto"/>
        <w:bottom w:val="none" w:sz="0" w:space="0" w:color="auto"/>
        <w:right w:val="none" w:sz="0" w:space="0" w:color="auto"/>
      </w:divBdr>
    </w:div>
    <w:div w:id="1368792379">
      <w:bodyDiv w:val="1"/>
      <w:marLeft w:val="0"/>
      <w:marRight w:val="0"/>
      <w:marTop w:val="0"/>
      <w:marBottom w:val="0"/>
      <w:divBdr>
        <w:top w:val="none" w:sz="0" w:space="0" w:color="auto"/>
        <w:left w:val="none" w:sz="0" w:space="0" w:color="auto"/>
        <w:bottom w:val="none" w:sz="0" w:space="0" w:color="auto"/>
        <w:right w:val="none" w:sz="0" w:space="0" w:color="auto"/>
      </w:divBdr>
    </w:div>
    <w:div w:id="1686977996">
      <w:bodyDiv w:val="1"/>
      <w:marLeft w:val="0"/>
      <w:marRight w:val="0"/>
      <w:marTop w:val="0"/>
      <w:marBottom w:val="0"/>
      <w:divBdr>
        <w:top w:val="none" w:sz="0" w:space="0" w:color="auto"/>
        <w:left w:val="none" w:sz="0" w:space="0" w:color="auto"/>
        <w:bottom w:val="none" w:sz="0" w:space="0" w:color="auto"/>
        <w:right w:val="none" w:sz="0" w:space="0" w:color="auto"/>
      </w:divBdr>
    </w:div>
    <w:div w:id="1840734596">
      <w:bodyDiv w:val="1"/>
      <w:marLeft w:val="0"/>
      <w:marRight w:val="0"/>
      <w:marTop w:val="0"/>
      <w:marBottom w:val="0"/>
      <w:divBdr>
        <w:top w:val="none" w:sz="0" w:space="0" w:color="auto"/>
        <w:left w:val="none" w:sz="0" w:space="0" w:color="auto"/>
        <w:bottom w:val="none" w:sz="0" w:space="0" w:color="auto"/>
        <w:right w:val="none" w:sz="0" w:space="0" w:color="auto"/>
      </w:divBdr>
      <w:divsChild>
        <w:div w:id="371001270">
          <w:marLeft w:val="0"/>
          <w:marRight w:val="0"/>
          <w:marTop w:val="0"/>
          <w:marBottom w:val="0"/>
          <w:divBdr>
            <w:top w:val="none" w:sz="0" w:space="0" w:color="auto"/>
            <w:left w:val="none" w:sz="0" w:space="0" w:color="auto"/>
            <w:bottom w:val="none" w:sz="0" w:space="0" w:color="auto"/>
            <w:right w:val="none" w:sz="0" w:space="0" w:color="auto"/>
          </w:divBdr>
        </w:div>
        <w:div w:id="382363261">
          <w:marLeft w:val="0"/>
          <w:marRight w:val="0"/>
          <w:marTop w:val="0"/>
          <w:marBottom w:val="0"/>
          <w:divBdr>
            <w:top w:val="none" w:sz="0" w:space="0" w:color="auto"/>
            <w:left w:val="none" w:sz="0" w:space="0" w:color="auto"/>
            <w:bottom w:val="none" w:sz="0" w:space="0" w:color="auto"/>
            <w:right w:val="none" w:sz="0" w:space="0" w:color="auto"/>
          </w:divBdr>
        </w:div>
        <w:div w:id="982781957">
          <w:marLeft w:val="0"/>
          <w:marRight w:val="0"/>
          <w:marTop w:val="0"/>
          <w:marBottom w:val="0"/>
          <w:divBdr>
            <w:top w:val="none" w:sz="0" w:space="0" w:color="auto"/>
            <w:left w:val="none" w:sz="0" w:space="0" w:color="auto"/>
            <w:bottom w:val="none" w:sz="0" w:space="0" w:color="auto"/>
            <w:right w:val="none" w:sz="0" w:space="0" w:color="auto"/>
          </w:divBdr>
        </w:div>
        <w:div w:id="1025985232">
          <w:marLeft w:val="0"/>
          <w:marRight w:val="0"/>
          <w:marTop w:val="0"/>
          <w:marBottom w:val="0"/>
          <w:divBdr>
            <w:top w:val="none" w:sz="0" w:space="0" w:color="auto"/>
            <w:left w:val="none" w:sz="0" w:space="0" w:color="auto"/>
            <w:bottom w:val="none" w:sz="0" w:space="0" w:color="auto"/>
            <w:right w:val="none" w:sz="0" w:space="0" w:color="auto"/>
          </w:divBdr>
          <w:divsChild>
            <w:div w:id="98379563">
              <w:marLeft w:val="0"/>
              <w:marRight w:val="0"/>
              <w:marTop w:val="0"/>
              <w:marBottom w:val="0"/>
              <w:divBdr>
                <w:top w:val="none" w:sz="0" w:space="0" w:color="auto"/>
                <w:left w:val="none" w:sz="0" w:space="0" w:color="auto"/>
                <w:bottom w:val="none" w:sz="0" w:space="0" w:color="auto"/>
                <w:right w:val="none" w:sz="0" w:space="0" w:color="auto"/>
              </w:divBdr>
            </w:div>
            <w:div w:id="177277290">
              <w:marLeft w:val="0"/>
              <w:marRight w:val="0"/>
              <w:marTop w:val="0"/>
              <w:marBottom w:val="0"/>
              <w:divBdr>
                <w:top w:val="none" w:sz="0" w:space="0" w:color="auto"/>
                <w:left w:val="none" w:sz="0" w:space="0" w:color="auto"/>
                <w:bottom w:val="none" w:sz="0" w:space="0" w:color="auto"/>
                <w:right w:val="none" w:sz="0" w:space="0" w:color="auto"/>
              </w:divBdr>
            </w:div>
            <w:div w:id="202401498">
              <w:marLeft w:val="0"/>
              <w:marRight w:val="0"/>
              <w:marTop w:val="0"/>
              <w:marBottom w:val="0"/>
              <w:divBdr>
                <w:top w:val="none" w:sz="0" w:space="0" w:color="auto"/>
                <w:left w:val="none" w:sz="0" w:space="0" w:color="auto"/>
                <w:bottom w:val="none" w:sz="0" w:space="0" w:color="auto"/>
                <w:right w:val="none" w:sz="0" w:space="0" w:color="auto"/>
              </w:divBdr>
            </w:div>
            <w:div w:id="361050798">
              <w:marLeft w:val="0"/>
              <w:marRight w:val="0"/>
              <w:marTop w:val="0"/>
              <w:marBottom w:val="0"/>
              <w:divBdr>
                <w:top w:val="none" w:sz="0" w:space="0" w:color="auto"/>
                <w:left w:val="none" w:sz="0" w:space="0" w:color="auto"/>
                <w:bottom w:val="none" w:sz="0" w:space="0" w:color="auto"/>
                <w:right w:val="none" w:sz="0" w:space="0" w:color="auto"/>
              </w:divBdr>
            </w:div>
            <w:div w:id="567111566">
              <w:marLeft w:val="0"/>
              <w:marRight w:val="0"/>
              <w:marTop w:val="0"/>
              <w:marBottom w:val="0"/>
              <w:divBdr>
                <w:top w:val="none" w:sz="0" w:space="0" w:color="auto"/>
                <w:left w:val="none" w:sz="0" w:space="0" w:color="auto"/>
                <w:bottom w:val="none" w:sz="0" w:space="0" w:color="auto"/>
                <w:right w:val="none" w:sz="0" w:space="0" w:color="auto"/>
              </w:divBdr>
            </w:div>
            <w:div w:id="692538886">
              <w:marLeft w:val="0"/>
              <w:marRight w:val="0"/>
              <w:marTop w:val="0"/>
              <w:marBottom w:val="0"/>
              <w:divBdr>
                <w:top w:val="none" w:sz="0" w:space="0" w:color="auto"/>
                <w:left w:val="none" w:sz="0" w:space="0" w:color="auto"/>
                <w:bottom w:val="none" w:sz="0" w:space="0" w:color="auto"/>
                <w:right w:val="none" w:sz="0" w:space="0" w:color="auto"/>
              </w:divBdr>
            </w:div>
            <w:div w:id="822042705">
              <w:marLeft w:val="0"/>
              <w:marRight w:val="0"/>
              <w:marTop w:val="0"/>
              <w:marBottom w:val="0"/>
              <w:divBdr>
                <w:top w:val="none" w:sz="0" w:space="0" w:color="auto"/>
                <w:left w:val="none" w:sz="0" w:space="0" w:color="auto"/>
                <w:bottom w:val="none" w:sz="0" w:space="0" w:color="auto"/>
                <w:right w:val="none" w:sz="0" w:space="0" w:color="auto"/>
              </w:divBdr>
            </w:div>
            <w:div w:id="822500654">
              <w:marLeft w:val="0"/>
              <w:marRight w:val="0"/>
              <w:marTop w:val="0"/>
              <w:marBottom w:val="0"/>
              <w:divBdr>
                <w:top w:val="none" w:sz="0" w:space="0" w:color="auto"/>
                <w:left w:val="none" w:sz="0" w:space="0" w:color="auto"/>
                <w:bottom w:val="none" w:sz="0" w:space="0" w:color="auto"/>
                <w:right w:val="none" w:sz="0" w:space="0" w:color="auto"/>
              </w:divBdr>
            </w:div>
            <w:div w:id="937982263">
              <w:marLeft w:val="0"/>
              <w:marRight w:val="0"/>
              <w:marTop w:val="0"/>
              <w:marBottom w:val="0"/>
              <w:divBdr>
                <w:top w:val="none" w:sz="0" w:space="0" w:color="auto"/>
                <w:left w:val="none" w:sz="0" w:space="0" w:color="auto"/>
                <w:bottom w:val="none" w:sz="0" w:space="0" w:color="auto"/>
                <w:right w:val="none" w:sz="0" w:space="0" w:color="auto"/>
              </w:divBdr>
            </w:div>
            <w:div w:id="979455277">
              <w:marLeft w:val="0"/>
              <w:marRight w:val="0"/>
              <w:marTop w:val="0"/>
              <w:marBottom w:val="0"/>
              <w:divBdr>
                <w:top w:val="none" w:sz="0" w:space="0" w:color="auto"/>
                <w:left w:val="none" w:sz="0" w:space="0" w:color="auto"/>
                <w:bottom w:val="none" w:sz="0" w:space="0" w:color="auto"/>
                <w:right w:val="none" w:sz="0" w:space="0" w:color="auto"/>
              </w:divBdr>
            </w:div>
            <w:div w:id="1153376654">
              <w:marLeft w:val="0"/>
              <w:marRight w:val="0"/>
              <w:marTop w:val="0"/>
              <w:marBottom w:val="0"/>
              <w:divBdr>
                <w:top w:val="none" w:sz="0" w:space="0" w:color="auto"/>
                <w:left w:val="none" w:sz="0" w:space="0" w:color="auto"/>
                <w:bottom w:val="none" w:sz="0" w:space="0" w:color="auto"/>
                <w:right w:val="none" w:sz="0" w:space="0" w:color="auto"/>
              </w:divBdr>
            </w:div>
            <w:div w:id="1153837806">
              <w:marLeft w:val="0"/>
              <w:marRight w:val="0"/>
              <w:marTop w:val="0"/>
              <w:marBottom w:val="0"/>
              <w:divBdr>
                <w:top w:val="none" w:sz="0" w:space="0" w:color="auto"/>
                <w:left w:val="none" w:sz="0" w:space="0" w:color="auto"/>
                <w:bottom w:val="none" w:sz="0" w:space="0" w:color="auto"/>
                <w:right w:val="none" w:sz="0" w:space="0" w:color="auto"/>
              </w:divBdr>
            </w:div>
            <w:div w:id="1383671002">
              <w:marLeft w:val="0"/>
              <w:marRight w:val="0"/>
              <w:marTop w:val="0"/>
              <w:marBottom w:val="0"/>
              <w:divBdr>
                <w:top w:val="none" w:sz="0" w:space="0" w:color="auto"/>
                <w:left w:val="none" w:sz="0" w:space="0" w:color="auto"/>
                <w:bottom w:val="none" w:sz="0" w:space="0" w:color="auto"/>
                <w:right w:val="none" w:sz="0" w:space="0" w:color="auto"/>
              </w:divBdr>
            </w:div>
            <w:div w:id="1608151954">
              <w:marLeft w:val="0"/>
              <w:marRight w:val="0"/>
              <w:marTop w:val="0"/>
              <w:marBottom w:val="0"/>
              <w:divBdr>
                <w:top w:val="none" w:sz="0" w:space="0" w:color="auto"/>
                <w:left w:val="none" w:sz="0" w:space="0" w:color="auto"/>
                <w:bottom w:val="none" w:sz="0" w:space="0" w:color="auto"/>
                <w:right w:val="none" w:sz="0" w:space="0" w:color="auto"/>
              </w:divBdr>
            </w:div>
            <w:div w:id="1626741493">
              <w:marLeft w:val="0"/>
              <w:marRight w:val="0"/>
              <w:marTop w:val="0"/>
              <w:marBottom w:val="0"/>
              <w:divBdr>
                <w:top w:val="none" w:sz="0" w:space="0" w:color="auto"/>
                <w:left w:val="none" w:sz="0" w:space="0" w:color="auto"/>
                <w:bottom w:val="none" w:sz="0" w:space="0" w:color="auto"/>
                <w:right w:val="none" w:sz="0" w:space="0" w:color="auto"/>
              </w:divBdr>
            </w:div>
            <w:div w:id="1634018327">
              <w:marLeft w:val="0"/>
              <w:marRight w:val="0"/>
              <w:marTop w:val="0"/>
              <w:marBottom w:val="0"/>
              <w:divBdr>
                <w:top w:val="none" w:sz="0" w:space="0" w:color="auto"/>
                <w:left w:val="none" w:sz="0" w:space="0" w:color="auto"/>
                <w:bottom w:val="none" w:sz="0" w:space="0" w:color="auto"/>
                <w:right w:val="none" w:sz="0" w:space="0" w:color="auto"/>
              </w:divBdr>
            </w:div>
            <w:div w:id="1655794684">
              <w:marLeft w:val="0"/>
              <w:marRight w:val="0"/>
              <w:marTop w:val="0"/>
              <w:marBottom w:val="0"/>
              <w:divBdr>
                <w:top w:val="none" w:sz="0" w:space="0" w:color="auto"/>
                <w:left w:val="none" w:sz="0" w:space="0" w:color="auto"/>
                <w:bottom w:val="none" w:sz="0" w:space="0" w:color="auto"/>
                <w:right w:val="none" w:sz="0" w:space="0" w:color="auto"/>
              </w:divBdr>
            </w:div>
            <w:div w:id="1724252464">
              <w:marLeft w:val="0"/>
              <w:marRight w:val="0"/>
              <w:marTop w:val="0"/>
              <w:marBottom w:val="0"/>
              <w:divBdr>
                <w:top w:val="none" w:sz="0" w:space="0" w:color="auto"/>
                <w:left w:val="none" w:sz="0" w:space="0" w:color="auto"/>
                <w:bottom w:val="none" w:sz="0" w:space="0" w:color="auto"/>
                <w:right w:val="none" w:sz="0" w:space="0" w:color="auto"/>
              </w:divBdr>
            </w:div>
            <w:div w:id="1832479955">
              <w:marLeft w:val="0"/>
              <w:marRight w:val="0"/>
              <w:marTop w:val="0"/>
              <w:marBottom w:val="0"/>
              <w:divBdr>
                <w:top w:val="none" w:sz="0" w:space="0" w:color="auto"/>
                <w:left w:val="none" w:sz="0" w:space="0" w:color="auto"/>
                <w:bottom w:val="none" w:sz="0" w:space="0" w:color="auto"/>
                <w:right w:val="none" w:sz="0" w:space="0" w:color="auto"/>
              </w:divBdr>
            </w:div>
            <w:div w:id="1916472581">
              <w:marLeft w:val="0"/>
              <w:marRight w:val="0"/>
              <w:marTop w:val="0"/>
              <w:marBottom w:val="0"/>
              <w:divBdr>
                <w:top w:val="none" w:sz="0" w:space="0" w:color="auto"/>
                <w:left w:val="none" w:sz="0" w:space="0" w:color="auto"/>
                <w:bottom w:val="none" w:sz="0" w:space="0" w:color="auto"/>
                <w:right w:val="none" w:sz="0" w:space="0" w:color="auto"/>
              </w:divBdr>
            </w:div>
          </w:divsChild>
        </w:div>
        <w:div w:id="1388802112">
          <w:marLeft w:val="0"/>
          <w:marRight w:val="0"/>
          <w:marTop w:val="0"/>
          <w:marBottom w:val="0"/>
          <w:divBdr>
            <w:top w:val="none" w:sz="0" w:space="0" w:color="auto"/>
            <w:left w:val="none" w:sz="0" w:space="0" w:color="auto"/>
            <w:bottom w:val="none" w:sz="0" w:space="0" w:color="auto"/>
            <w:right w:val="none" w:sz="0" w:space="0" w:color="auto"/>
          </w:divBdr>
        </w:div>
        <w:div w:id="1646085394">
          <w:marLeft w:val="0"/>
          <w:marRight w:val="0"/>
          <w:marTop w:val="0"/>
          <w:marBottom w:val="0"/>
          <w:divBdr>
            <w:top w:val="none" w:sz="0" w:space="0" w:color="auto"/>
            <w:left w:val="none" w:sz="0" w:space="0" w:color="auto"/>
            <w:bottom w:val="none" w:sz="0" w:space="0" w:color="auto"/>
            <w:right w:val="none" w:sz="0" w:space="0" w:color="auto"/>
          </w:divBdr>
        </w:div>
        <w:div w:id="1713767656">
          <w:marLeft w:val="0"/>
          <w:marRight w:val="0"/>
          <w:marTop w:val="0"/>
          <w:marBottom w:val="0"/>
          <w:divBdr>
            <w:top w:val="none" w:sz="0" w:space="0" w:color="auto"/>
            <w:left w:val="none" w:sz="0" w:space="0" w:color="auto"/>
            <w:bottom w:val="none" w:sz="0" w:space="0" w:color="auto"/>
            <w:right w:val="none" w:sz="0" w:space="0" w:color="auto"/>
          </w:divBdr>
        </w:div>
        <w:div w:id="1725056506">
          <w:marLeft w:val="0"/>
          <w:marRight w:val="0"/>
          <w:marTop w:val="0"/>
          <w:marBottom w:val="0"/>
          <w:divBdr>
            <w:top w:val="none" w:sz="0" w:space="0" w:color="auto"/>
            <w:left w:val="none" w:sz="0" w:space="0" w:color="auto"/>
            <w:bottom w:val="none" w:sz="0" w:space="0" w:color="auto"/>
            <w:right w:val="none" w:sz="0" w:space="0" w:color="auto"/>
          </w:divBdr>
        </w:div>
        <w:div w:id="2100713857">
          <w:marLeft w:val="0"/>
          <w:marRight w:val="0"/>
          <w:marTop w:val="0"/>
          <w:marBottom w:val="0"/>
          <w:divBdr>
            <w:top w:val="none" w:sz="0" w:space="0" w:color="auto"/>
            <w:left w:val="none" w:sz="0" w:space="0" w:color="auto"/>
            <w:bottom w:val="none" w:sz="0" w:space="0" w:color="auto"/>
            <w:right w:val="none" w:sz="0" w:space="0" w:color="auto"/>
          </w:divBdr>
          <w:divsChild>
            <w:div w:id="116921836">
              <w:marLeft w:val="0"/>
              <w:marRight w:val="0"/>
              <w:marTop w:val="0"/>
              <w:marBottom w:val="0"/>
              <w:divBdr>
                <w:top w:val="none" w:sz="0" w:space="0" w:color="auto"/>
                <w:left w:val="none" w:sz="0" w:space="0" w:color="auto"/>
                <w:bottom w:val="none" w:sz="0" w:space="0" w:color="auto"/>
                <w:right w:val="none" w:sz="0" w:space="0" w:color="auto"/>
              </w:divBdr>
            </w:div>
            <w:div w:id="126365197">
              <w:marLeft w:val="0"/>
              <w:marRight w:val="0"/>
              <w:marTop w:val="0"/>
              <w:marBottom w:val="0"/>
              <w:divBdr>
                <w:top w:val="none" w:sz="0" w:space="0" w:color="auto"/>
                <w:left w:val="none" w:sz="0" w:space="0" w:color="auto"/>
                <w:bottom w:val="none" w:sz="0" w:space="0" w:color="auto"/>
                <w:right w:val="none" w:sz="0" w:space="0" w:color="auto"/>
              </w:divBdr>
            </w:div>
            <w:div w:id="265817115">
              <w:marLeft w:val="0"/>
              <w:marRight w:val="0"/>
              <w:marTop w:val="0"/>
              <w:marBottom w:val="0"/>
              <w:divBdr>
                <w:top w:val="none" w:sz="0" w:space="0" w:color="auto"/>
                <w:left w:val="none" w:sz="0" w:space="0" w:color="auto"/>
                <w:bottom w:val="none" w:sz="0" w:space="0" w:color="auto"/>
                <w:right w:val="none" w:sz="0" w:space="0" w:color="auto"/>
              </w:divBdr>
            </w:div>
            <w:div w:id="340400166">
              <w:marLeft w:val="0"/>
              <w:marRight w:val="0"/>
              <w:marTop w:val="0"/>
              <w:marBottom w:val="0"/>
              <w:divBdr>
                <w:top w:val="none" w:sz="0" w:space="0" w:color="auto"/>
                <w:left w:val="none" w:sz="0" w:space="0" w:color="auto"/>
                <w:bottom w:val="none" w:sz="0" w:space="0" w:color="auto"/>
                <w:right w:val="none" w:sz="0" w:space="0" w:color="auto"/>
              </w:divBdr>
            </w:div>
            <w:div w:id="373309782">
              <w:marLeft w:val="0"/>
              <w:marRight w:val="0"/>
              <w:marTop w:val="0"/>
              <w:marBottom w:val="0"/>
              <w:divBdr>
                <w:top w:val="none" w:sz="0" w:space="0" w:color="auto"/>
                <w:left w:val="none" w:sz="0" w:space="0" w:color="auto"/>
                <w:bottom w:val="none" w:sz="0" w:space="0" w:color="auto"/>
                <w:right w:val="none" w:sz="0" w:space="0" w:color="auto"/>
              </w:divBdr>
            </w:div>
            <w:div w:id="426274686">
              <w:marLeft w:val="0"/>
              <w:marRight w:val="0"/>
              <w:marTop w:val="0"/>
              <w:marBottom w:val="0"/>
              <w:divBdr>
                <w:top w:val="none" w:sz="0" w:space="0" w:color="auto"/>
                <w:left w:val="none" w:sz="0" w:space="0" w:color="auto"/>
                <w:bottom w:val="none" w:sz="0" w:space="0" w:color="auto"/>
                <w:right w:val="none" w:sz="0" w:space="0" w:color="auto"/>
              </w:divBdr>
            </w:div>
            <w:div w:id="534926882">
              <w:marLeft w:val="0"/>
              <w:marRight w:val="0"/>
              <w:marTop w:val="0"/>
              <w:marBottom w:val="0"/>
              <w:divBdr>
                <w:top w:val="none" w:sz="0" w:space="0" w:color="auto"/>
                <w:left w:val="none" w:sz="0" w:space="0" w:color="auto"/>
                <w:bottom w:val="none" w:sz="0" w:space="0" w:color="auto"/>
                <w:right w:val="none" w:sz="0" w:space="0" w:color="auto"/>
              </w:divBdr>
            </w:div>
            <w:div w:id="777220288">
              <w:marLeft w:val="0"/>
              <w:marRight w:val="0"/>
              <w:marTop w:val="0"/>
              <w:marBottom w:val="0"/>
              <w:divBdr>
                <w:top w:val="none" w:sz="0" w:space="0" w:color="auto"/>
                <w:left w:val="none" w:sz="0" w:space="0" w:color="auto"/>
                <w:bottom w:val="none" w:sz="0" w:space="0" w:color="auto"/>
                <w:right w:val="none" w:sz="0" w:space="0" w:color="auto"/>
              </w:divBdr>
            </w:div>
            <w:div w:id="875507400">
              <w:marLeft w:val="0"/>
              <w:marRight w:val="0"/>
              <w:marTop w:val="0"/>
              <w:marBottom w:val="0"/>
              <w:divBdr>
                <w:top w:val="none" w:sz="0" w:space="0" w:color="auto"/>
                <w:left w:val="none" w:sz="0" w:space="0" w:color="auto"/>
                <w:bottom w:val="none" w:sz="0" w:space="0" w:color="auto"/>
                <w:right w:val="none" w:sz="0" w:space="0" w:color="auto"/>
              </w:divBdr>
            </w:div>
            <w:div w:id="894044225">
              <w:marLeft w:val="0"/>
              <w:marRight w:val="0"/>
              <w:marTop w:val="0"/>
              <w:marBottom w:val="0"/>
              <w:divBdr>
                <w:top w:val="none" w:sz="0" w:space="0" w:color="auto"/>
                <w:left w:val="none" w:sz="0" w:space="0" w:color="auto"/>
                <w:bottom w:val="none" w:sz="0" w:space="0" w:color="auto"/>
                <w:right w:val="none" w:sz="0" w:space="0" w:color="auto"/>
              </w:divBdr>
            </w:div>
            <w:div w:id="906653345">
              <w:marLeft w:val="0"/>
              <w:marRight w:val="0"/>
              <w:marTop w:val="0"/>
              <w:marBottom w:val="0"/>
              <w:divBdr>
                <w:top w:val="none" w:sz="0" w:space="0" w:color="auto"/>
                <w:left w:val="none" w:sz="0" w:space="0" w:color="auto"/>
                <w:bottom w:val="none" w:sz="0" w:space="0" w:color="auto"/>
                <w:right w:val="none" w:sz="0" w:space="0" w:color="auto"/>
              </w:divBdr>
            </w:div>
            <w:div w:id="950087033">
              <w:marLeft w:val="0"/>
              <w:marRight w:val="0"/>
              <w:marTop w:val="0"/>
              <w:marBottom w:val="0"/>
              <w:divBdr>
                <w:top w:val="none" w:sz="0" w:space="0" w:color="auto"/>
                <w:left w:val="none" w:sz="0" w:space="0" w:color="auto"/>
                <w:bottom w:val="none" w:sz="0" w:space="0" w:color="auto"/>
                <w:right w:val="none" w:sz="0" w:space="0" w:color="auto"/>
              </w:divBdr>
            </w:div>
            <w:div w:id="1025525109">
              <w:marLeft w:val="0"/>
              <w:marRight w:val="0"/>
              <w:marTop w:val="0"/>
              <w:marBottom w:val="0"/>
              <w:divBdr>
                <w:top w:val="none" w:sz="0" w:space="0" w:color="auto"/>
                <w:left w:val="none" w:sz="0" w:space="0" w:color="auto"/>
                <w:bottom w:val="none" w:sz="0" w:space="0" w:color="auto"/>
                <w:right w:val="none" w:sz="0" w:space="0" w:color="auto"/>
              </w:divBdr>
            </w:div>
            <w:div w:id="1053234467">
              <w:marLeft w:val="0"/>
              <w:marRight w:val="0"/>
              <w:marTop w:val="0"/>
              <w:marBottom w:val="0"/>
              <w:divBdr>
                <w:top w:val="none" w:sz="0" w:space="0" w:color="auto"/>
                <w:left w:val="none" w:sz="0" w:space="0" w:color="auto"/>
                <w:bottom w:val="none" w:sz="0" w:space="0" w:color="auto"/>
                <w:right w:val="none" w:sz="0" w:space="0" w:color="auto"/>
              </w:divBdr>
            </w:div>
            <w:div w:id="1099524871">
              <w:marLeft w:val="0"/>
              <w:marRight w:val="0"/>
              <w:marTop w:val="0"/>
              <w:marBottom w:val="0"/>
              <w:divBdr>
                <w:top w:val="none" w:sz="0" w:space="0" w:color="auto"/>
                <w:left w:val="none" w:sz="0" w:space="0" w:color="auto"/>
                <w:bottom w:val="none" w:sz="0" w:space="0" w:color="auto"/>
                <w:right w:val="none" w:sz="0" w:space="0" w:color="auto"/>
              </w:divBdr>
            </w:div>
            <w:div w:id="1154183634">
              <w:marLeft w:val="0"/>
              <w:marRight w:val="0"/>
              <w:marTop w:val="0"/>
              <w:marBottom w:val="0"/>
              <w:divBdr>
                <w:top w:val="none" w:sz="0" w:space="0" w:color="auto"/>
                <w:left w:val="none" w:sz="0" w:space="0" w:color="auto"/>
                <w:bottom w:val="none" w:sz="0" w:space="0" w:color="auto"/>
                <w:right w:val="none" w:sz="0" w:space="0" w:color="auto"/>
              </w:divBdr>
            </w:div>
            <w:div w:id="1289312415">
              <w:marLeft w:val="0"/>
              <w:marRight w:val="0"/>
              <w:marTop w:val="0"/>
              <w:marBottom w:val="0"/>
              <w:divBdr>
                <w:top w:val="none" w:sz="0" w:space="0" w:color="auto"/>
                <w:left w:val="none" w:sz="0" w:space="0" w:color="auto"/>
                <w:bottom w:val="none" w:sz="0" w:space="0" w:color="auto"/>
                <w:right w:val="none" w:sz="0" w:space="0" w:color="auto"/>
              </w:divBdr>
            </w:div>
            <w:div w:id="1314723814">
              <w:marLeft w:val="0"/>
              <w:marRight w:val="0"/>
              <w:marTop w:val="0"/>
              <w:marBottom w:val="0"/>
              <w:divBdr>
                <w:top w:val="none" w:sz="0" w:space="0" w:color="auto"/>
                <w:left w:val="none" w:sz="0" w:space="0" w:color="auto"/>
                <w:bottom w:val="none" w:sz="0" w:space="0" w:color="auto"/>
                <w:right w:val="none" w:sz="0" w:space="0" w:color="auto"/>
              </w:divBdr>
            </w:div>
            <w:div w:id="2029210643">
              <w:marLeft w:val="0"/>
              <w:marRight w:val="0"/>
              <w:marTop w:val="0"/>
              <w:marBottom w:val="0"/>
              <w:divBdr>
                <w:top w:val="none" w:sz="0" w:space="0" w:color="auto"/>
                <w:left w:val="none" w:sz="0" w:space="0" w:color="auto"/>
                <w:bottom w:val="none" w:sz="0" w:space="0" w:color="auto"/>
                <w:right w:val="none" w:sz="0" w:space="0" w:color="auto"/>
              </w:divBdr>
            </w:div>
            <w:div w:id="2085564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122161">
      <w:bodyDiv w:val="1"/>
      <w:marLeft w:val="0"/>
      <w:marRight w:val="0"/>
      <w:marTop w:val="0"/>
      <w:marBottom w:val="0"/>
      <w:divBdr>
        <w:top w:val="none" w:sz="0" w:space="0" w:color="auto"/>
        <w:left w:val="none" w:sz="0" w:space="0" w:color="auto"/>
        <w:bottom w:val="none" w:sz="0" w:space="0" w:color="auto"/>
        <w:right w:val="none" w:sz="0" w:space="0" w:color="auto"/>
      </w:divBdr>
    </w:div>
    <w:div w:id="2046826753">
      <w:bodyDiv w:val="1"/>
      <w:marLeft w:val="0"/>
      <w:marRight w:val="0"/>
      <w:marTop w:val="0"/>
      <w:marBottom w:val="0"/>
      <w:divBdr>
        <w:top w:val="none" w:sz="0" w:space="0" w:color="auto"/>
        <w:left w:val="none" w:sz="0" w:space="0" w:color="auto"/>
        <w:bottom w:val="none" w:sz="0" w:space="0" w:color="auto"/>
        <w:right w:val="none" w:sz="0" w:space="0" w:color="auto"/>
      </w:divBdr>
    </w:div>
    <w:div w:id="2066947547">
      <w:bodyDiv w:val="1"/>
      <w:marLeft w:val="0"/>
      <w:marRight w:val="0"/>
      <w:marTop w:val="0"/>
      <w:marBottom w:val="0"/>
      <w:divBdr>
        <w:top w:val="none" w:sz="0" w:space="0" w:color="auto"/>
        <w:left w:val="none" w:sz="0" w:space="0" w:color="auto"/>
        <w:bottom w:val="none" w:sz="0" w:space="0" w:color="auto"/>
        <w:right w:val="none" w:sz="0" w:space="0" w:color="auto"/>
      </w:divBdr>
    </w:div>
    <w:div w:id="2120249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ivanb.c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youtube.com/@VIVATherapeuticServices/video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AIS Word Theme1">
  <a:themeElements>
    <a:clrScheme name="AIS Colour Theme">
      <a:dk1>
        <a:srgbClr val="000000"/>
      </a:dk1>
      <a:lt1>
        <a:srgbClr val="FFFFFF"/>
      </a:lt1>
      <a:dk2>
        <a:srgbClr val="00B4CC"/>
      </a:dk2>
      <a:lt2>
        <a:srgbClr val="FFFFFF"/>
      </a:lt2>
      <a:accent1>
        <a:srgbClr val="00B4CC"/>
      </a:accent1>
      <a:accent2>
        <a:srgbClr val="A4CD39"/>
      </a:accent2>
      <a:accent3>
        <a:srgbClr val="BCBCBC"/>
      </a:accent3>
      <a:accent4>
        <a:srgbClr val="F06880"/>
      </a:accent4>
      <a:accent5>
        <a:srgbClr val="FFC114"/>
      </a:accent5>
      <a:accent6>
        <a:srgbClr val="8A4A7E"/>
      </a:accent6>
      <a:hlink>
        <a:srgbClr val="FFC114"/>
      </a:hlink>
      <a:folHlink>
        <a:srgbClr val="595959"/>
      </a:folHlink>
    </a:clrScheme>
    <a:fontScheme name="AIS Customized Font Theme">
      <a:majorFont>
        <a:latin typeface="Montserrat"/>
        <a:ea typeface=""/>
        <a:cs typeface=""/>
      </a:majorFont>
      <a:minorFont>
        <a:latin typeface="Karl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bg1"/>
        </a:solidFill>
        <a:ln>
          <a:noFill/>
        </a:ln>
      </a:spPr>
      <a:bodyPr rtlCol="0" anchor="ctr"/>
      <a:lstStyle>
        <a:defPPr algn="ctr">
          <a:defRPr>
            <a:solidFill>
              <a:schemeClr val="tx1"/>
            </a:solidFill>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AIS PowerPoint Theme1" id="{2858DE9E-2969-4F06-BBBA-A4B535E7D68B}" vid="{9ACCB9CB-49D7-4FC8-BD7C-33E88D5436D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2B2BE3-4EB0-4D5F-9703-DDC542D04E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676</Words>
  <Characters>3857</Characters>
  <Application>Microsoft Office Word</Application>
  <DocSecurity>0</DocSecurity>
  <Lines>32</Lines>
  <Paragraphs>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Fairbairn</dc:creator>
  <cp:keywords/>
  <dc:description/>
  <cp:lastModifiedBy>Breagh Wadden</cp:lastModifiedBy>
  <cp:revision>4</cp:revision>
  <cp:lastPrinted>2025-05-13T11:34:00Z</cp:lastPrinted>
  <dcterms:created xsi:type="dcterms:W3CDTF">2026-06-30T14:09:00Z</dcterms:created>
  <dcterms:modified xsi:type="dcterms:W3CDTF">2026-06-30T14:28:00Z</dcterms:modified>
</cp:coreProperties>
</file>