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6DF9" w14:textId="77777777" w:rsidR="00A16D6F" w:rsidRPr="00A16D6F" w:rsidRDefault="00A16D6F" w:rsidP="00A16D6F">
      <w:pPr>
        <w:rPr>
          <w:lang w:val="en-US"/>
        </w:rPr>
      </w:pPr>
    </w:p>
    <w:p w14:paraId="7234F63F" w14:textId="6DBC2A00" w:rsidR="00A16D6F" w:rsidRPr="00A16D6F" w:rsidRDefault="00A16D6F" w:rsidP="00A16D6F">
      <w:pPr>
        <w:rPr>
          <w:u w:val="single"/>
          <w:lang w:val="en-US"/>
        </w:rPr>
      </w:pPr>
      <w:r w:rsidRPr="00A16D6F">
        <w:rPr>
          <w:b/>
          <w:bCs/>
          <w:u w:val="single"/>
          <w:lang w:val="en-US"/>
        </w:rPr>
        <w:t xml:space="preserve">Administrative Assistant </w:t>
      </w:r>
      <w:r>
        <w:rPr>
          <w:b/>
          <w:bCs/>
          <w:u w:val="single"/>
          <w:lang w:val="en-US"/>
        </w:rPr>
        <w:t>– Temporary position</w:t>
      </w:r>
    </w:p>
    <w:p w14:paraId="74D7B469" w14:textId="77777777" w:rsidR="00A16D6F" w:rsidRPr="00A16D6F" w:rsidRDefault="00A16D6F" w:rsidP="00A16D6F">
      <w:pPr>
        <w:rPr>
          <w:lang w:val="en-US"/>
        </w:rPr>
      </w:pPr>
      <w:r w:rsidRPr="00A16D6F">
        <w:rPr>
          <w:lang w:val="en-US"/>
        </w:rPr>
        <w:t xml:space="preserve">We are currently seeking an </w:t>
      </w:r>
      <w:r w:rsidRPr="00A16D6F">
        <w:rPr>
          <w:b/>
          <w:bCs/>
          <w:lang w:val="en-US"/>
        </w:rPr>
        <w:t xml:space="preserve">Administrative Assistant </w:t>
      </w:r>
      <w:r w:rsidRPr="00A16D6F">
        <w:rPr>
          <w:lang w:val="en-US"/>
        </w:rPr>
        <w:t xml:space="preserve">to join our team in </w:t>
      </w:r>
      <w:r w:rsidRPr="00A16D6F">
        <w:rPr>
          <w:b/>
          <w:bCs/>
          <w:lang w:val="en-US"/>
        </w:rPr>
        <w:t xml:space="preserve">Beresford, N.B. </w:t>
      </w:r>
    </w:p>
    <w:p w14:paraId="12312525" w14:textId="77777777" w:rsidR="00A16D6F" w:rsidRPr="00A16D6F" w:rsidRDefault="00A16D6F" w:rsidP="00A16D6F">
      <w:pPr>
        <w:spacing w:before="0" w:after="0"/>
        <w:rPr>
          <w:lang w:val="en-US"/>
        </w:rPr>
      </w:pPr>
      <w:r w:rsidRPr="00A16D6F">
        <w:rPr>
          <w:b/>
          <w:bCs/>
          <w:lang w:val="en-US"/>
        </w:rPr>
        <w:t xml:space="preserve">Position Summary: </w:t>
      </w:r>
    </w:p>
    <w:p w14:paraId="026ABFCE" w14:textId="77777777" w:rsidR="00A16D6F" w:rsidRPr="00A16D6F" w:rsidRDefault="00A16D6F" w:rsidP="00A16D6F">
      <w:pPr>
        <w:spacing w:before="0" w:after="0"/>
        <w:rPr>
          <w:lang w:val="en-US"/>
        </w:rPr>
      </w:pPr>
      <w:r w:rsidRPr="00A16D6F">
        <w:rPr>
          <w:lang w:val="en-US"/>
        </w:rPr>
        <w:t xml:space="preserve">The Administrative Assistant’s primary role is to perform all payroll-related tasks and to support the Regional Manager with administrative tasks such as data entry, data maintenance and data reporting, as well as </w:t>
      </w:r>
      <w:proofErr w:type="gramStart"/>
      <w:r w:rsidRPr="00A16D6F">
        <w:rPr>
          <w:lang w:val="en-US"/>
        </w:rPr>
        <w:t>tasks as</w:t>
      </w:r>
      <w:proofErr w:type="gramEnd"/>
      <w:r w:rsidRPr="00A16D6F">
        <w:rPr>
          <w:lang w:val="en-US"/>
        </w:rPr>
        <w:t xml:space="preserve"> needed to support the administrative needs of the Northern region. </w:t>
      </w:r>
    </w:p>
    <w:p w14:paraId="544D00A0" w14:textId="46BA9491" w:rsidR="00A16D6F" w:rsidRPr="00A16D6F" w:rsidRDefault="00A16D6F" w:rsidP="00A16D6F">
      <w:pPr>
        <w:rPr>
          <w:lang w:val="en-US"/>
        </w:rPr>
      </w:pPr>
      <w:r w:rsidRPr="00A16D6F">
        <w:rPr>
          <w:lang w:val="en-US"/>
        </w:rPr>
        <w:t>The hours of work for this position are Monday – Friday between 8:00 am -</w:t>
      </w:r>
      <w:r w:rsidRPr="00A16D6F">
        <w:rPr>
          <w:lang w:val="en-US"/>
        </w:rPr>
        <w:t>5:00 pm but</w:t>
      </w:r>
      <w:r w:rsidRPr="00A16D6F">
        <w:rPr>
          <w:lang w:val="en-US"/>
        </w:rPr>
        <w:t xml:space="preserve"> can vary depending on needs. </w:t>
      </w:r>
    </w:p>
    <w:p w14:paraId="291DDC36" w14:textId="77777777" w:rsidR="00A16D6F" w:rsidRPr="00A16D6F" w:rsidRDefault="00A16D6F" w:rsidP="00A16D6F">
      <w:pPr>
        <w:spacing w:before="0" w:after="0"/>
        <w:rPr>
          <w:lang w:val="en-US"/>
        </w:rPr>
      </w:pPr>
      <w:r w:rsidRPr="00A16D6F">
        <w:rPr>
          <w:b/>
          <w:bCs/>
          <w:lang w:val="en-US"/>
        </w:rPr>
        <w:t xml:space="preserve">The ideal candidate will: </w:t>
      </w:r>
    </w:p>
    <w:p w14:paraId="7995C52D" w14:textId="4F0293C0" w:rsidR="00A16D6F" w:rsidRPr="00A16D6F" w:rsidRDefault="00A16D6F" w:rsidP="00A16D6F">
      <w:pPr>
        <w:pStyle w:val="ListParagraph"/>
        <w:numPr>
          <w:ilvl w:val="0"/>
          <w:numId w:val="7"/>
        </w:numPr>
        <w:spacing w:before="0" w:after="0"/>
        <w:rPr>
          <w:lang w:val="en-US"/>
        </w:rPr>
      </w:pPr>
      <w:r w:rsidRPr="00A16D6F">
        <w:rPr>
          <w:lang w:val="en-US"/>
        </w:rPr>
        <w:t xml:space="preserve">Follow the company’s policies and procedures, living our core values </w:t>
      </w:r>
    </w:p>
    <w:p w14:paraId="01BA4D15" w14:textId="446B54E3" w:rsidR="00A16D6F" w:rsidRPr="00A16D6F" w:rsidRDefault="00A16D6F" w:rsidP="00A16D6F">
      <w:pPr>
        <w:pStyle w:val="ListParagraph"/>
        <w:numPr>
          <w:ilvl w:val="0"/>
          <w:numId w:val="7"/>
        </w:numPr>
        <w:rPr>
          <w:lang w:val="en-US"/>
        </w:rPr>
      </w:pPr>
      <w:r w:rsidRPr="00A16D6F">
        <w:rPr>
          <w:lang w:val="en-US"/>
        </w:rPr>
        <w:t xml:space="preserve">Communicate respectfully and professionally with families, community partners and colleagues </w:t>
      </w:r>
    </w:p>
    <w:p w14:paraId="632BCA4F" w14:textId="133386CD" w:rsidR="00A16D6F" w:rsidRPr="00A16D6F" w:rsidRDefault="00A16D6F" w:rsidP="00A16D6F">
      <w:pPr>
        <w:pStyle w:val="ListParagraph"/>
        <w:numPr>
          <w:ilvl w:val="0"/>
          <w:numId w:val="7"/>
        </w:numPr>
        <w:rPr>
          <w:lang w:val="en-US"/>
        </w:rPr>
      </w:pPr>
      <w:r w:rsidRPr="00A16D6F">
        <w:rPr>
          <w:lang w:val="en-US"/>
        </w:rPr>
        <w:t xml:space="preserve">Demonstrate a willingness and openness to learning. Are receptive to feedback and implementing suggestions </w:t>
      </w:r>
    </w:p>
    <w:p w14:paraId="09E48573" w14:textId="2E2361E4" w:rsidR="00A16D6F" w:rsidRPr="00A16D6F" w:rsidRDefault="00A16D6F" w:rsidP="00A16D6F">
      <w:pPr>
        <w:pStyle w:val="ListParagraph"/>
        <w:numPr>
          <w:ilvl w:val="0"/>
          <w:numId w:val="7"/>
        </w:numPr>
        <w:rPr>
          <w:lang w:val="en-US"/>
        </w:rPr>
      </w:pPr>
      <w:r w:rsidRPr="00A16D6F">
        <w:rPr>
          <w:lang w:val="en-US"/>
        </w:rPr>
        <w:t xml:space="preserve">Be highly organized, professional and are dedicated to making a positive impact by supporting our teams who work with preschool children with autism spectrum disorder </w:t>
      </w:r>
    </w:p>
    <w:p w14:paraId="1EE05157" w14:textId="77777777" w:rsidR="00A16D6F" w:rsidRPr="00A16D6F" w:rsidRDefault="00A16D6F" w:rsidP="00A16D6F">
      <w:pPr>
        <w:spacing w:before="0" w:after="0"/>
        <w:rPr>
          <w:lang w:val="en-US"/>
        </w:rPr>
      </w:pPr>
      <w:r w:rsidRPr="00A16D6F">
        <w:rPr>
          <w:b/>
          <w:bCs/>
          <w:lang w:val="en-US"/>
        </w:rPr>
        <w:t xml:space="preserve">Accountabilities include, but are not limited to: </w:t>
      </w:r>
    </w:p>
    <w:p w14:paraId="1E9D31CD" w14:textId="77777777" w:rsidR="00A16D6F" w:rsidRPr="00A16D6F" w:rsidRDefault="00A16D6F" w:rsidP="00A16D6F">
      <w:pPr>
        <w:pStyle w:val="ListParagraph"/>
        <w:numPr>
          <w:ilvl w:val="0"/>
          <w:numId w:val="8"/>
        </w:numPr>
        <w:spacing w:before="0" w:after="0"/>
        <w:rPr>
          <w:lang w:val="en-US"/>
        </w:rPr>
      </w:pPr>
      <w:r w:rsidRPr="00A16D6F">
        <w:rPr>
          <w:lang w:val="en-US"/>
        </w:rPr>
        <w:t xml:space="preserve">Supporting all aspects of payroll and coordinating with our Provincial Payroll Administrator </w:t>
      </w:r>
    </w:p>
    <w:p w14:paraId="0F8C4BFC" w14:textId="77777777" w:rsidR="00A16D6F" w:rsidRPr="00A16D6F" w:rsidRDefault="00A16D6F" w:rsidP="00A16D6F">
      <w:pPr>
        <w:pStyle w:val="ListParagraph"/>
        <w:numPr>
          <w:ilvl w:val="0"/>
          <w:numId w:val="8"/>
        </w:numPr>
        <w:spacing w:before="0" w:after="0"/>
        <w:rPr>
          <w:lang w:val="en-US"/>
        </w:rPr>
      </w:pPr>
      <w:r w:rsidRPr="00A16D6F">
        <w:rPr>
          <w:lang w:val="en-US"/>
        </w:rPr>
        <w:t xml:space="preserve">Data entry, data maintenance and data reports – using systems such as Excel, ADP and Practice Perfect </w:t>
      </w:r>
    </w:p>
    <w:p w14:paraId="144BB31A" w14:textId="77777777" w:rsidR="00A16D6F" w:rsidRPr="00A16D6F" w:rsidRDefault="00A16D6F" w:rsidP="00A16D6F">
      <w:pPr>
        <w:pStyle w:val="ListParagraph"/>
        <w:numPr>
          <w:ilvl w:val="0"/>
          <w:numId w:val="8"/>
        </w:numPr>
        <w:rPr>
          <w:lang w:val="en-US"/>
        </w:rPr>
      </w:pPr>
      <w:r w:rsidRPr="00A16D6F">
        <w:rPr>
          <w:lang w:val="en-US"/>
        </w:rPr>
        <w:t xml:space="preserve">Supporting file management of new intakes </w:t>
      </w:r>
    </w:p>
    <w:p w14:paraId="3722BAE5" w14:textId="77777777" w:rsidR="00A16D6F" w:rsidRPr="00A16D6F" w:rsidRDefault="00A16D6F" w:rsidP="00A16D6F">
      <w:pPr>
        <w:pStyle w:val="ListParagraph"/>
        <w:numPr>
          <w:ilvl w:val="0"/>
          <w:numId w:val="8"/>
        </w:numPr>
        <w:rPr>
          <w:lang w:val="en-US"/>
        </w:rPr>
      </w:pPr>
      <w:r w:rsidRPr="00A16D6F">
        <w:rPr>
          <w:lang w:val="en-US"/>
        </w:rPr>
        <w:t xml:space="preserve">Uploading client documents into client files. Supporting management of client files. </w:t>
      </w:r>
    </w:p>
    <w:p w14:paraId="4A68C3D9" w14:textId="77777777" w:rsidR="00A16D6F" w:rsidRPr="00A16D6F" w:rsidRDefault="00A16D6F" w:rsidP="00A16D6F">
      <w:pPr>
        <w:pStyle w:val="ListParagraph"/>
        <w:numPr>
          <w:ilvl w:val="0"/>
          <w:numId w:val="8"/>
        </w:numPr>
        <w:rPr>
          <w:lang w:val="en-US"/>
        </w:rPr>
      </w:pPr>
      <w:r w:rsidRPr="00A16D6F">
        <w:rPr>
          <w:lang w:val="en-US"/>
        </w:rPr>
        <w:t xml:space="preserve">Quarterly filing and data consolidation </w:t>
      </w:r>
    </w:p>
    <w:p w14:paraId="302E41D0" w14:textId="77777777" w:rsidR="00A16D6F" w:rsidRPr="00A16D6F" w:rsidRDefault="00A16D6F" w:rsidP="00A16D6F">
      <w:pPr>
        <w:pStyle w:val="ListParagraph"/>
        <w:numPr>
          <w:ilvl w:val="0"/>
          <w:numId w:val="8"/>
        </w:numPr>
        <w:rPr>
          <w:lang w:val="en-US"/>
        </w:rPr>
      </w:pPr>
      <w:r w:rsidRPr="00A16D6F">
        <w:rPr>
          <w:lang w:val="en-US"/>
        </w:rPr>
        <w:t xml:space="preserve">Reception desk coverage as needed (i.e., breaks, end of day, etc.) </w:t>
      </w:r>
    </w:p>
    <w:p w14:paraId="22A88042" w14:textId="7636AC14" w:rsidR="00A16D6F" w:rsidRPr="00A16D6F" w:rsidRDefault="00A16D6F" w:rsidP="00A16D6F">
      <w:pPr>
        <w:pStyle w:val="ListParagraph"/>
        <w:numPr>
          <w:ilvl w:val="0"/>
          <w:numId w:val="8"/>
        </w:numPr>
        <w:rPr>
          <w:lang w:val="en-US"/>
        </w:rPr>
      </w:pPr>
      <w:r w:rsidRPr="00A16D6F">
        <w:rPr>
          <w:lang w:val="en-US"/>
        </w:rPr>
        <w:t xml:space="preserve">Other administrative tasks as needed </w:t>
      </w:r>
    </w:p>
    <w:p w14:paraId="354D22B1" w14:textId="2A7480DD" w:rsidR="00A16D6F" w:rsidRPr="00A16D6F" w:rsidRDefault="00A16D6F" w:rsidP="00A16D6F">
      <w:pPr>
        <w:rPr>
          <w:lang w:val="en-US"/>
        </w:rPr>
      </w:pPr>
      <w:r w:rsidRPr="00A16D6F">
        <w:rPr>
          <w:b/>
          <w:bCs/>
          <w:lang w:val="en-US"/>
        </w:rPr>
        <w:t xml:space="preserve">Qualifications and Requirements: </w:t>
      </w:r>
    </w:p>
    <w:p w14:paraId="6B38BB69" w14:textId="77777777" w:rsidR="00A16D6F" w:rsidRPr="00A16D6F" w:rsidRDefault="00A16D6F" w:rsidP="00A16D6F">
      <w:pPr>
        <w:spacing w:before="0" w:after="0"/>
        <w:rPr>
          <w:lang w:val="en-US"/>
        </w:rPr>
      </w:pPr>
      <w:r w:rsidRPr="00A16D6F">
        <w:rPr>
          <w:lang w:val="en-US"/>
        </w:rPr>
        <w:t xml:space="preserve">The ideal candidate will have: </w:t>
      </w:r>
    </w:p>
    <w:p w14:paraId="3CA93B9E" w14:textId="77777777" w:rsidR="00A16D6F" w:rsidRDefault="00A16D6F" w:rsidP="00A16D6F">
      <w:pPr>
        <w:pStyle w:val="ListParagraph"/>
        <w:numPr>
          <w:ilvl w:val="0"/>
          <w:numId w:val="9"/>
        </w:numPr>
        <w:spacing w:before="0" w:after="0"/>
        <w:rPr>
          <w:lang w:val="en-US"/>
        </w:rPr>
      </w:pPr>
      <w:r w:rsidRPr="00A16D6F">
        <w:rPr>
          <w:lang w:val="en-US"/>
        </w:rPr>
        <w:t>Post-secondary or community college education, with 2+ years of administrative experience</w:t>
      </w:r>
    </w:p>
    <w:p w14:paraId="7A7AA68C" w14:textId="0DD1D6CE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lastRenderedPageBreak/>
        <w:t xml:space="preserve">Bilingual: excellent oral and written communication skills in both official languages is a requirement (English and French) </w:t>
      </w:r>
    </w:p>
    <w:p w14:paraId="4E544F5B" w14:textId="77777777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High level of professionalism and confidentiality </w:t>
      </w:r>
    </w:p>
    <w:p w14:paraId="137531B3" w14:textId="77777777" w:rsid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Strong knowledge and experience with Microsoft Office, ADP, payroll software and comfortable with technology </w:t>
      </w:r>
    </w:p>
    <w:p w14:paraId="4AE9C148" w14:textId="77777777" w:rsidR="0090772C" w:rsidRPr="0090772C" w:rsidRDefault="0090772C" w:rsidP="0090772C">
      <w:pPr>
        <w:rPr>
          <w:lang w:val="en-US"/>
        </w:rPr>
      </w:pPr>
    </w:p>
    <w:p w14:paraId="36CC5752" w14:textId="79918F7C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Strong attention to detail, and organizational skills </w:t>
      </w:r>
    </w:p>
    <w:p w14:paraId="423BDD8B" w14:textId="77777777" w:rsid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Strong interpersonal skills </w:t>
      </w:r>
    </w:p>
    <w:p w14:paraId="583EC05A" w14:textId="0D140741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Ability to take initiative and work independently, and as part of a team </w:t>
      </w:r>
    </w:p>
    <w:p w14:paraId="7A66152F" w14:textId="77777777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Be willing to complete a criminal record check, vulnerable sector check and Social Development prior contact check within the past five years </w:t>
      </w:r>
    </w:p>
    <w:p w14:paraId="394799C5" w14:textId="77777777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Valid Driver’s license and access to a vehicle as travel may occasionally be required </w:t>
      </w:r>
    </w:p>
    <w:p w14:paraId="0AE2F169" w14:textId="77777777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Experience in a fast-paced office environment </w:t>
      </w:r>
    </w:p>
    <w:p w14:paraId="3F5410A0" w14:textId="77777777" w:rsidR="00A16D6F" w:rsidRPr="00A16D6F" w:rsidRDefault="00A16D6F" w:rsidP="00A16D6F">
      <w:pPr>
        <w:pStyle w:val="ListParagraph"/>
        <w:numPr>
          <w:ilvl w:val="0"/>
          <w:numId w:val="9"/>
        </w:numPr>
        <w:rPr>
          <w:lang w:val="en-US"/>
        </w:rPr>
      </w:pPr>
      <w:r w:rsidRPr="00A16D6F">
        <w:rPr>
          <w:lang w:val="en-US"/>
        </w:rPr>
        <w:t xml:space="preserve">Experience with phone and reception duties is an asset </w:t>
      </w:r>
    </w:p>
    <w:p w14:paraId="170EAEE8" w14:textId="77777777" w:rsidR="00A16D6F" w:rsidRPr="00A16D6F" w:rsidRDefault="00A16D6F" w:rsidP="00A16D6F">
      <w:pPr>
        <w:spacing w:before="0" w:after="0"/>
        <w:rPr>
          <w:lang w:val="en-US"/>
        </w:rPr>
      </w:pPr>
      <w:r w:rsidRPr="00A16D6F">
        <w:rPr>
          <w:b/>
          <w:bCs/>
          <w:lang w:val="en-US"/>
        </w:rPr>
        <w:t xml:space="preserve">Compensation and Benefits: </w:t>
      </w:r>
    </w:p>
    <w:p w14:paraId="2958B986" w14:textId="77777777" w:rsidR="00A16D6F" w:rsidRPr="00A16D6F" w:rsidRDefault="00A16D6F" w:rsidP="00A16D6F">
      <w:pPr>
        <w:pStyle w:val="ListParagraph"/>
        <w:numPr>
          <w:ilvl w:val="0"/>
          <w:numId w:val="10"/>
        </w:numPr>
        <w:spacing w:before="0" w:after="0"/>
        <w:rPr>
          <w:lang w:val="en-US"/>
        </w:rPr>
      </w:pPr>
      <w:r w:rsidRPr="00A16D6F">
        <w:rPr>
          <w:lang w:val="en-US"/>
        </w:rPr>
        <w:t xml:space="preserve">Starting wage: $22.50/hour </w:t>
      </w:r>
    </w:p>
    <w:p w14:paraId="4BD208D8" w14:textId="77777777" w:rsidR="00A16D6F" w:rsidRPr="00A16D6F" w:rsidRDefault="00A16D6F" w:rsidP="00A16D6F">
      <w:pPr>
        <w:pStyle w:val="ListParagraph"/>
        <w:numPr>
          <w:ilvl w:val="0"/>
          <w:numId w:val="10"/>
        </w:numPr>
        <w:rPr>
          <w:lang w:val="en-US"/>
        </w:rPr>
      </w:pPr>
      <w:r w:rsidRPr="00A16D6F">
        <w:rPr>
          <w:lang w:val="en-US"/>
        </w:rPr>
        <w:t xml:space="preserve">6% vacation pay accrual </w:t>
      </w:r>
    </w:p>
    <w:p w14:paraId="53AA2507" w14:textId="77777777" w:rsidR="00A16D6F" w:rsidRPr="00A16D6F" w:rsidRDefault="00A16D6F" w:rsidP="00A16D6F">
      <w:pPr>
        <w:pStyle w:val="ListParagraph"/>
        <w:numPr>
          <w:ilvl w:val="0"/>
          <w:numId w:val="10"/>
        </w:numPr>
        <w:rPr>
          <w:lang w:val="en-US"/>
        </w:rPr>
      </w:pPr>
      <w:r w:rsidRPr="00A16D6F">
        <w:rPr>
          <w:lang w:val="en-US"/>
        </w:rPr>
        <w:t xml:space="preserve">Comprehensive group benefits plan </w:t>
      </w:r>
    </w:p>
    <w:p w14:paraId="415B6039" w14:textId="77777777" w:rsidR="00A16D6F" w:rsidRPr="00A16D6F" w:rsidRDefault="00A16D6F" w:rsidP="00A16D6F">
      <w:pPr>
        <w:pStyle w:val="ListParagraph"/>
        <w:numPr>
          <w:ilvl w:val="0"/>
          <w:numId w:val="10"/>
        </w:numPr>
        <w:rPr>
          <w:lang w:val="en-US"/>
        </w:rPr>
      </w:pPr>
      <w:r w:rsidRPr="00A16D6F">
        <w:rPr>
          <w:lang w:val="en-US"/>
        </w:rPr>
        <w:t xml:space="preserve">Personal leave days </w:t>
      </w:r>
    </w:p>
    <w:p w14:paraId="06A251EC" w14:textId="3B3BCBC6" w:rsidR="00A16D6F" w:rsidRPr="00A16D6F" w:rsidRDefault="00A16D6F" w:rsidP="00A16D6F">
      <w:pPr>
        <w:pStyle w:val="ListParagraph"/>
        <w:numPr>
          <w:ilvl w:val="0"/>
          <w:numId w:val="10"/>
        </w:numPr>
        <w:rPr>
          <w:lang w:val="en-US"/>
        </w:rPr>
      </w:pPr>
      <w:r w:rsidRPr="00A16D6F">
        <w:rPr>
          <w:lang w:val="en-US"/>
        </w:rPr>
        <w:t xml:space="preserve">Access to our Employee Assistance Program (EAP) </w:t>
      </w:r>
    </w:p>
    <w:p w14:paraId="52901C04" w14:textId="1C2D7871" w:rsidR="00D97E06" w:rsidRDefault="00A16D6F" w:rsidP="00A16D6F">
      <w:pPr>
        <w:rPr>
          <w:b/>
          <w:bCs/>
          <w:lang w:val="en-US"/>
        </w:rPr>
      </w:pPr>
      <w:r w:rsidRPr="00A16D6F">
        <w:rPr>
          <w:b/>
          <w:bCs/>
          <w:lang w:val="en-US"/>
        </w:rPr>
        <w:t>Our Team:</w:t>
      </w:r>
    </w:p>
    <w:p w14:paraId="30028D48" w14:textId="77777777" w:rsidR="00A16D6F" w:rsidRPr="00A16D6F" w:rsidRDefault="00A16D6F" w:rsidP="00A16D6F">
      <w:pPr>
        <w:rPr>
          <w:lang w:val="en-US"/>
        </w:rPr>
      </w:pPr>
      <w:r w:rsidRPr="00A16D6F">
        <w:rPr>
          <w:b/>
          <w:bCs/>
          <w:lang w:val="en-US"/>
        </w:rPr>
        <w:t xml:space="preserve">VIVA Therapeutic Services </w:t>
      </w:r>
      <w:r w:rsidRPr="00A16D6F">
        <w:rPr>
          <w:lang w:val="en-US"/>
        </w:rPr>
        <w:t xml:space="preserve">was founded by Danielle Pelletier in 2005, to provide preschool aged children with autism spectrum disorder and their families with high quality, evidence-based services. At VIVA, our programs provide quality therapy and making every teaching moment count. As a result of our programs’ success, we have gained our government’s confidence in our contracted services and currently serve over 600 families across the province of New Brunswick. </w:t>
      </w:r>
    </w:p>
    <w:p w14:paraId="6CF2E336" w14:textId="30515F96" w:rsidR="00A16D6F" w:rsidRPr="00A16D6F" w:rsidRDefault="00A16D6F" w:rsidP="00A16D6F">
      <w:pPr>
        <w:jc w:val="center"/>
        <w:rPr>
          <w:lang w:val="en-US"/>
        </w:rPr>
      </w:pPr>
      <w:r w:rsidRPr="00A16D6F">
        <w:rPr>
          <w:b/>
          <w:bCs/>
          <w:lang w:val="en-US"/>
        </w:rPr>
        <w:t>For more information about our services, please visit: https://www.vivanb.ca/</w:t>
      </w:r>
    </w:p>
    <w:p w14:paraId="3D038993" w14:textId="40C693D5" w:rsidR="00A16D6F" w:rsidRPr="00A16D6F" w:rsidRDefault="00A16D6F" w:rsidP="00A16D6F">
      <w:pPr>
        <w:jc w:val="center"/>
        <w:rPr>
          <w:lang w:val="en-US"/>
        </w:rPr>
      </w:pPr>
      <w:r w:rsidRPr="00A16D6F">
        <w:rPr>
          <w:lang w:val="en-US"/>
        </w:rPr>
        <w:t xml:space="preserve">Interested applicants are invited to send a cover letter and resume to: </w:t>
      </w:r>
      <w:r w:rsidR="009C1273">
        <w:rPr>
          <w:b/>
          <w:bCs/>
          <w:lang w:val="en-US"/>
        </w:rPr>
        <w:t>julia.leblanc@vivanb.ca</w:t>
      </w:r>
    </w:p>
    <w:p w14:paraId="1AC752F0" w14:textId="5F80A547" w:rsidR="00A16D6F" w:rsidRPr="00A16D6F" w:rsidRDefault="00A16D6F" w:rsidP="00A16D6F">
      <w:pPr>
        <w:jc w:val="center"/>
        <w:rPr>
          <w:lang w:val="en-US"/>
        </w:rPr>
      </w:pPr>
      <w:r w:rsidRPr="00A16D6F">
        <w:rPr>
          <w:b/>
          <w:bCs/>
          <w:lang w:val="en-US"/>
        </w:rPr>
        <w:t>We thank all applicants for their interest; only those selected for an interview will be contacted.</w:t>
      </w:r>
    </w:p>
    <w:sectPr w:rsidR="00A16D6F" w:rsidRPr="00A16D6F" w:rsidSect="00196BBC">
      <w:headerReference w:type="default" r:id="rId8"/>
      <w:footerReference w:type="default" r:id="rId9"/>
      <w:pgSz w:w="12240" w:h="15840"/>
      <w:pgMar w:top="1440" w:right="1080" w:bottom="1440" w:left="1080" w:header="20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743C" w14:textId="77777777" w:rsidR="00DC45C1" w:rsidRDefault="00DC45C1" w:rsidP="004A0020">
      <w:pPr>
        <w:spacing w:before="0" w:after="0" w:line="240" w:lineRule="auto"/>
      </w:pPr>
      <w:r>
        <w:separator/>
      </w:r>
    </w:p>
  </w:endnote>
  <w:endnote w:type="continuationSeparator" w:id="0">
    <w:p w14:paraId="4933E509" w14:textId="77777777" w:rsidR="00DC45C1" w:rsidRDefault="00DC45C1" w:rsidP="004A00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altName w:val="Karla"/>
    <w:charset w:val="00"/>
    <w:family w:val="auto"/>
    <w:pitch w:val="variable"/>
    <w:sig w:usb0="A00000EF" w:usb1="4000205B" w:usb2="00000000" w:usb3="00000000" w:csb0="00000093" w:csb1="00000000"/>
  </w:font>
  <w:font w:name="Montserrat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22A" w14:textId="77777777" w:rsidR="00177189" w:rsidRPr="00A66BFF" w:rsidRDefault="00A66BFF" w:rsidP="00A66B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450E34" wp14:editId="073EA5D4">
              <wp:simplePos x="0" y="0"/>
              <wp:positionH relativeFrom="margin">
                <wp:align>center</wp:align>
              </wp:positionH>
              <wp:positionV relativeFrom="paragraph">
                <wp:posOffset>76673</wp:posOffset>
              </wp:positionV>
              <wp:extent cx="2870200" cy="31877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FBE33" w14:textId="13A23D93" w:rsidR="00A66BFF" w:rsidRPr="00A064CB" w:rsidRDefault="005472EC" w:rsidP="00A064CB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vivanb</w:t>
                          </w:r>
                          <w:r w:rsidR="00A66BFF" w:rsidRPr="00A064CB"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0E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6.05pt;width:226pt;height:25.1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" filled="f" stroked="f" strokeweight=".5pt">
              <v:textbox>
                <w:txbxContent>
                  <w:p w14:paraId="501FBE33" w14:textId="13A23D93" w:rsidR="00A66BFF" w:rsidRPr="00A064CB" w:rsidRDefault="005472EC" w:rsidP="00A064CB">
                    <w:pPr>
                      <w:spacing w:before="0" w:after="0" w:line="240" w:lineRule="auto"/>
                      <w:jc w:val="center"/>
                      <w:rPr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vivanb</w:t>
                    </w:r>
                    <w:r w:rsidR="00A66BFF" w:rsidRPr="00A064CB"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714A" w14:textId="77777777" w:rsidR="00DC45C1" w:rsidRDefault="00DC45C1" w:rsidP="004A0020">
      <w:pPr>
        <w:spacing w:before="0" w:after="0" w:line="240" w:lineRule="auto"/>
      </w:pPr>
      <w:r>
        <w:separator/>
      </w:r>
    </w:p>
  </w:footnote>
  <w:footnote w:type="continuationSeparator" w:id="0">
    <w:p w14:paraId="7BCAF676" w14:textId="77777777" w:rsidR="00DC45C1" w:rsidRDefault="00DC45C1" w:rsidP="004A00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D6A8" w14:textId="0A21317D" w:rsidR="004A0020" w:rsidRPr="004A0020" w:rsidRDefault="00DC45C1" w:rsidP="004A0020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E652F8" wp14:editId="24F7EF7F">
          <wp:simplePos x="0" y="0"/>
          <wp:positionH relativeFrom="column">
            <wp:posOffset>2514600</wp:posOffset>
          </wp:positionH>
          <wp:positionV relativeFrom="paragraph">
            <wp:posOffset>-984885</wp:posOffset>
          </wp:positionV>
          <wp:extent cx="1411026" cy="10972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26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4E265C" wp14:editId="5E229D78">
              <wp:simplePos x="0" y="0"/>
              <wp:positionH relativeFrom="column">
                <wp:posOffset>4864395</wp:posOffset>
              </wp:positionH>
              <wp:positionV relativeFrom="paragraph">
                <wp:posOffset>-578411</wp:posOffset>
              </wp:positionV>
              <wp:extent cx="1604645" cy="892499"/>
              <wp:effectExtent l="0" t="0" r="0" b="31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4645" cy="892499"/>
                        <a:chOff x="744278" y="31913"/>
                        <a:chExt cx="1605221" cy="893097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744278" y="42485"/>
                          <a:ext cx="1605221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C6DB1" w14:textId="7D1EA483" w:rsidR="00C26E70" w:rsidRPr="00177189" w:rsidRDefault="00BE0E11" w:rsidP="00C26E70">
                            <w:pPr>
                              <w:spacing w:before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0E11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Siège</w:t>
                            </w:r>
                            <w:proofErr w:type="spellEnd"/>
                            <w:r w:rsidRPr="00BE0E11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 xml:space="preserve"> social</w:t>
                            </w:r>
                            <w:r w:rsidR="00C26E7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358 Rue King, Suite 302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Fredericton, </w:t>
                            </w:r>
                            <w:r w:rsidR="00313FBF" w:rsidRP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N-B</w:t>
                            </w:r>
                            <w:r w:rsid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506 455 0285</w:t>
                            </w:r>
                            <w:r w:rsidR="00C26E70"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FB8D135" w14:textId="77777777" w:rsidR="00C26E70" w:rsidRDefault="00C26E70" w:rsidP="00C26E70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  <w:p w14:paraId="103E90AF" w14:textId="77777777" w:rsidR="00177189" w:rsidRDefault="00177189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1701210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4E265C" id="Group 5" o:spid="_x0000_s1026" style="position:absolute;margin-left:383pt;margin-top:-45.55pt;width:126.35pt;height:70.3pt;z-index:251662336;mso-width-relative:margin;mso-height-relative:margin" coordorigin="7442,319" coordsize="16052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7442;top:424;width:1605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096C6DB1" w14:textId="7D1EA483" w:rsidR="00C26E70" w:rsidRPr="00177189" w:rsidRDefault="00BE0E11" w:rsidP="00C26E70">
                      <w:pPr>
                        <w:spacing w:before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E0E11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Siège</w:t>
                      </w:r>
                      <w:proofErr w:type="spellEnd"/>
                      <w:r w:rsidRPr="00BE0E11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 social</w:t>
                      </w:r>
                      <w:r w:rsidR="00C26E7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358 Rue King, Suite 302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Fredericton, </w:t>
                      </w:r>
                      <w:r w:rsidR="00313FBF" w:rsidRPr="00313FBF">
                        <w:rPr>
                          <w:rFonts w:ascii="Karla" w:hAnsi="Karla"/>
                          <w:sz w:val="16"/>
                          <w:szCs w:val="16"/>
                        </w:rPr>
                        <w:t>N-B</w:t>
                      </w:r>
                      <w:r w:rsidR="00313FBF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177189">
                        <w:rPr>
                          <w:rFonts w:ascii="Karla" w:hAnsi="Karla"/>
                          <w:sz w:val="16"/>
                          <w:szCs w:val="16"/>
                        </w:rPr>
                        <w:t>506 455 0285</w:t>
                      </w:r>
                      <w:r w:rsidR="00C26E70" w:rsidRP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  <w:p w14:paraId="1FB8D135" w14:textId="77777777" w:rsidR="00C26E70" w:rsidRDefault="00C26E70" w:rsidP="00C26E70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  <w:p w14:paraId="103E90AF" w14:textId="77777777" w:rsidR="00177189" w:rsidRDefault="00177189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7" o:spid="_x0000_s1028" style="position:absolute;visibility:visible;mso-wrap-style:square" from="17012,319" to="22541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" strokecolor="#00b4cc [3215]" strokeweight="1.5pt">
                <v:stroke joinstyle="miter"/>
              </v:line>
            </v:group>
          </w:pict>
        </mc:Fallback>
      </mc:AlternateContent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FFDCC8" wp14:editId="1C4003BA">
              <wp:simplePos x="0" y="0"/>
              <wp:positionH relativeFrom="column">
                <wp:posOffset>-58479</wp:posOffset>
              </wp:positionH>
              <wp:positionV relativeFrom="paragraph">
                <wp:posOffset>-578411</wp:posOffset>
              </wp:positionV>
              <wp:extent cx="2349500" cy="892499"/>
              <wp:effectExtent l="0" t="0" r="0" b="31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500" cy="892499"/>
                        <a:chOff x="0" y="31913"/>
                        <a:chExt cx="2349500" cy="893119"/>
                      </a:xfrm>
                    </wpg:grpSpPr>
                    <wps:wsp>
                      <wps:cNvPr id="3" name="Text Box 2"/>
                      <wps:cNvSpPr txBox="1"/>
                      <wps:spPr>
                        <a:xfrm>
                          <a:off x="0" y="42507"/>
                          <a:ext cx="2349500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73D3B" w14:textId="77777777" w:rsidR="00177189" w:rsidRDefault="00313FBF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  <w:r w:rsidRPr="00313FBF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Corporate Office</w:t>
                            </w:r>
                            <w:r w:rsidR="00177189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358 King Street, Suite 302 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Fredericton, NB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  <w:t>5</w:t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06 455 0285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Straight Connector 3"/>
                      <wps:cNvCnPr/>
                      <wps:spPr>
                        <a:xfrm>
                          <a:off x="106326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FDCC8" id="Group 4" o:spid="_x0000_s1029" style="position:absolute;margin-left:-4.6pt;margin-top:-45.55pt;width:185pt;height:70.3pt;z-index:251660288;mso-height-relative:margin" coordorigin=",319" coordsize="2349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">
              <v:shape id="Text Box 2" o:spid="_x0000_s1030" type="#_x0000_t202" style="position:absolute;top:425;width:2349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22373D3B" w14:textId="77777777" w:rsidR="00177189" w:rsidRDefault="00313FBF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  <w:r w:rsidRPr="00313FB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Corporate Office</w:t>
                      </w:r>
                      <w:r w:rsidR="00177189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358 King Street, Suite 302 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Fredericton, NB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  <w:t>5</w:t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>06 455 0285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line id="Straight Connector 3" o:spid="_x0000_s1031" style="position:absolute;visibility:visible;mso-wrap-style:square" from="1063,319" to="659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" strokecolor="#00b4cc [3215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270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E519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14EC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627C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296C92"/>
    <w:multiLevelType w:val="hybridMultilevel"/>
    <w:tmpl w:val="CD50E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A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1E482C"/>
    <w:multiLevelType w:val="hybridMultilevel"/>
    <w:tmpl w:val="F95E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F2A46"/>
    <w:multiLevelType w:val="hybridMultilevel"/>
    <w:tmpl w:val="E014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87074"/>
    <w:multiLevelType w:val="hybridMultilevel"/>
    <w:tmpl w:val="D2D4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21098"/>
    <w:multiLevelType w:val="hybridMultilevel"/>
    <w:tmpl w:val="A5A0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9473">
    <w:abstractNumId w:val="4"/>
  </w:num>
  <w:num w:numId="2" w16cid:durableId="709720727">
    <w:abstractNumId w:val="3"/>
  </w:num>
  <w:num w:numId="3" w16cid:durableId="1051148544">
    <w:abstractNumId w:val="5"/>
  </w:num>
  <w:num w:numId="4" w16cid:durableId="1097365020">
    <w:abstractNumId w:val="0"/>
  </w:num>
  <w:num w:numId="5" w16cid:durableId="637224431">
    <w:abstractNumId w:val="1"/>
  </w:num>
  <w:num w:numId="6" w16cid:durableId="507790309">
    <w:abstractNumId w:val="2"/>
  </w:num>
  <w:num w:numId="7" w16cid:durableId="688414267">
    <w:abstractNumId w:val="8"/>
  </w:num>
  <w:num w:numId="8" w16cid:durableId="383019130">
    <w:abstractNumId w:val="9"/>
  </w:num>
  <w:num w:numId="9" w16cid:durableId="1152524404">
    <w:abstractNumId w:val="6"/>
  </w:num>
  <w:num w:numId="10" w16cid:durableId="1728723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1"/>
    <w:rsid w:val="000A6815"/>
    <w:rsid w:val="000C506C"/>
    <w:rsid w:val="001455A4"/>
    <w:rsid w:val="00177189"/>
    <w:rsid w:val="00196BBC"/>
    <w:rsid w:val="001E3983"/>
    <w:rsid w:val="001F47AD"/>
    <w:rsid w:val="00234D8A"/>
    <w:rsid w:val="00313FBF"/>
    <w:rsid w:val="00321D77"/>
    <w:rsid w:val="00363957"/>
    <w:rsid w:val="003759B0"/>
    <w:rsid w:val="00393E9A"/>
    <w:rsid w:val="003F2488"/>
    <w:rsid w:val="00472610"/>
    <w:rsid w:val="004A0020"/>
    <w:rsid w:val="004A2356"/>
    <w:rsid w:val="005472EC"/>
    <w:rsid w:val="005E09FF"/>
    <w:rsid w:val="00680DCD"/>
    <w:rsid w:val="00682435"/>
    <w:rsid w:val="006E161F"/>
    <w:rsid w:val="006F3FEC"/>
    <w:rsid w:val="007B6E9A"/>
    <w:rsid w:val="00811537"/>
    <w:rsid w:val="0086554B"/>
    <w:rsid w:val="0090772C"/>
    <w:rsid w:val="00940009"/>
    <w:rsid w:val="00976A68"/>
    <w:rsid w:val="00983038"/>
    <w:rsid w:val="009C1273"/>
    <w:rsid w:val="00A064CB"/>
    <w:rsid w:val="00A143D7"/>
    <w:rsid w:val="00A16D6F"/>
    <w:rsid w:val="00A53335"/>
    <w:rsid w:val="00A66BFF"/>
    <w:rsid w:val="00AD66ED"/>
    <w:rsid w:val="00BE0E11"/>
    <w:rsid w:val="00C26E70"/>
    <w:rsid w:val="00C402DF"/>
    <w:rsid w:val="00D00001"/>
    <w:rsid w:val="00D4435F"/>
    <w:rsid w:val="00D6059C"/>
    <w:rsid w:val="00D70B39"/>
    <w:rsid w:val="00D86C94"/>
    <w:rsid w:val="00D97E06"/>
    <w:rsid w:val="00DC45C1"/>
    <w:rsid w:val="00E72218"/>
    <w:rsid w:val="00E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81BB"/>
  <w15:chartTrackingRefBased/>
  <w15:docId w15:val="{78ADDD28-91C3-4DAF-9A26-EB31CE2C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7"/>
    <w:rPr>
      <w:sz w:val="22"/>
    </w:rPr>
  </w:style>
  <w:style w:type="paragraph" w:styleId="Heading1">
    <w:name w:val="heading 1"/>
    <w:aliases w:val="Title1"/>
    <w:basedOn w:val="Normal"/>
    <w:next w:val="Normal"/>
    <w:link w:val="Heading1Char"/>
    <w:uiPriority w:val="9"/>
    <w:qFormat/>
    <w:rsid w:val="00196BBC"/>
    <w:pPr>
      <w:pBdr>
        <w:top w:val="single" w:sz="24" w:space="0" w:color="00B4CC" w:themeColor="text2"/>
        <w:left w:val="single" w:sz="24" w:space="0" w:color="00B4CC" w:themeColor="text2"/>
        <w:bottom w:val="single" w:sz="24" w:space="0" w:color="00B4CC" w:themeColor="text2"/>
        <w:right w:val="single" w:sz="24" w:space="0" w:color="00B4CC" w:themeColor="text2"/>
      </w:pBdr>
      <w:shd w:val="clear" w:color="auto" w:fill="00B4CC" w:themeFill="text2"/>
      <w:spacing w:before="120" w:after="120" w:line="240" w:lineRule="auto"/>
      <w:outlineLvl w:val="0"/>
    </w:pPr>
    <w:rPr>
      <w:rFonts w:asciiTheme="majorHAnsi" w:hAnsiTheme="majorHAnsi"/>
      <w:b/>
      <w:caps/>
      <w:color w:val="FFFFFF" w:themeColor="background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FEC"/>
    <w:pPr>
      <w:spacing w:after="0"/>
      <w:outlineLvl w:val="1"/>
    </w:pPr>
    <w:rPr>
      <w:rFonts w:ascii="Montserrat Medium" w:hAnsi="Montserrat Medium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53335"/>
    <w:pPr>
      <w:pBdr>
        <w:top w:val="single" w:sz="6" w:space="2" w:color="00B4CC" w:themeColor="accent1"/>
      </w:pBdr>
      <w:spacing w:before="300" w:after="0"/>
      <w:outlineLvl w:val="2"/>
    </w:pPr>
    <w:rPr>
      <w:caps/>
      <w:color w:val="00596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335"/>
    <w:pPr>
      <w:pBdr>
        <w:top w:val="dotted" w:sz="6" w:space="2" w:color="00B4CC" w:themeColor="accent1"/>
      </w:pBdr>
      <w:spacing w:before="200" w:after="0"/>
      <w:outlineLvl w:val="3"/>
    </w:pPr>
    <w:rPr>
      <w:caps/>
      <w:color w:val="00869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335"/>
    <w:pPr>
      <w:pBdr>
        <w:bottom w:val="single" w:sz="6" w:space="1" w:color="00B4CC" w:themeColor="accent1"/>
      </w:pBdr>
      <w:spacing w:before="200" w:after="0"/>
      <w:outlineLvl w:val="4"/>
    </w:pPr>
    <w:rPr>
      <w:caps/>
      <w:color w:val="00869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335"/>
    <w:pPr>
      <w:pBdr>
        <w:bottom w:val="dotted" w:sz="6" w:space="1" w:color="00B4CC" w:themeColor="accent1"/>
      </w:pBdr>
      <w:spacing w:before="200" w:after="0"/>
      <w:outlineLvl w:val="5"/>
    </w:pPr>
    <w:rPr>
      <w:caps/>
      <w:color w:val="00869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335"/>
    <w:pPr>
      <w:spacing w:before="200" w:after="0"/>
      <w:outlineLvl w:val="6"/>
    </w:pPr>
    <w:rPr>
      <w:caps/>
      <w:color w:val="00869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0"/>
  </w:style>
  <w:style w:type="paragraph" w:styleId="Footer">
    <w:name w:val="footer"/>
    <w:basedOn w:val="Normal"/>
    <w:link w:val="Foot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0"/>
  </w:style>
  <w:style w:type="table" w:styleId="TableGrid">
    <w:name w:val="Table Grid"/>
    <w:basedOn w:val="TableNormal"/>
    <w:uiPriority w:val="39"/>
    <w:rsid w:val="004A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1 Char"/>
    <w:basedOn w:val="DefaultParagraphFont"/>
    <w:link w:val="Heading1"/>
    <w:uiPriority w:val="9"/>
    <w:rsid w:val="00196BBC"/>
    <w:rPr>
      <w:rFonts w:asciiTheme="majorHAnsi" w:hAnsiTheme="majorHAnsi"/>
      <w:b/>
      <w:caps/>
      <w:color w:val="FFFFFF" w:themeColor="background1"/>
      <w:spacing w:val="15"/>
      <w:sz w:val="52"/>
      <w:szCs w:val="22"/>
      <w:shd w:val="clear" w:color="auto" w:fill="00B4CC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6F3FEC"/>
    <w:rPr>
      <w:rFonts w:ascii="Montserrat Medium" w:hAnsi="Montserrat Medium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335"/>
    <w:rPr>
      <w:caps/>
      <w:color w:val="00596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3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3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3335"/>
    <w:rPr>
      <w:b/>
      <w:bCs/>
      <w:color w:val="008698" w:themeColor="accent1" w:themeShade="BF"/>
      <w:sz w:val="16"/>
      <w:szCs w:val="16"/>
    </w:rPr>
  </w:style>
  <w:style w:type="paragraph" w:styleId="Title">
    <w:name w:val="Title"/>
    <w:aliases w:val="Heading1"/>
    <w:basedOn w:val="Normal"/>
    <w:next w:val="Normal"/>
    <w:link w:val="TitleChar"/>
    <w:uiPriority w:val="10"/>
    <w:qFormat/>
    <w:rsid w:val="006F3FEC"/>
    <w:pPr>
      <w:spacing w:before="0" w:after="0"/>
    </w:pPr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character" w:customStyle="1" w:styleId="TitleChar">
    <w:name w:val="Title Char"/>
    <w:aliases w:val="Heading1 Char"/>
    <w:basedOn w:val="DefaultParagraphFont"/>
    <w:link w:val="Title"/>
    <w:uiPriority w:val="10"/>
    <w:rsid w:val="006F3FEC"/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67"/>
    <w:pPr>
      <w:spacing w:before="0" w:after="500" w:line="240" w:lineRule="auto"/>
    </w:pPr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F3667"/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styleId="Strong">
    <w:name w:val="Strong"/>
    <w:uiPriority w:val="22"/>
    <w:qFormat/>
    <w:rsid w:val="00A53335"/>
    <w:rPr>
      <w:b/>
      <w:bCs/>
    </w:rPr>
  </w:style>
  <w:style w:type="character" w:styleId="Emphasis">
    <w:name w:val="Emphasis"/>
    <w:uiPriority w:val="20"/>
    <w:rsid w:val="00A53335"/>
    <w:rPr>
      <w:caps/>
      <w:color w:val="005965" w:themeColor="accent1" w:themeShade="7F"/>
      <w:spacing w:val="5"/>
    </w:rPr>
  </w:style>
  <w:style w:type="paragraph" w:styleId="NoSpacing">
    <w:name w:val="No Spacing"/>
    <w:uiPriority w:val="1"/>
    <w:qFormat/>
    <w:rsid w:val="00EF3667"/>
    <w:pPr>
      <w:spacing w:after="0" w:line="240" w:lineRule="auto"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533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33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53335"/>
    <w:pPr>
      <w:spacing w:before="240" w:after="240" w:line="240" w:lineRule="auto"/>
      <w:ind w:left="1080" w:right="1080"/>
      <w:jc w:val="center"/>
    </w:pPr>
    <w:rPr>
      <w:color w:val="00B4C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335"/>
    <w:rPr>
      <w:color w:val="00B4CC" w:themeColor="accent1"/>
      <w:sz w:val="24"/>
      <w:szCs w:val="24"/>
    </w:rPr>
  </w:style>
  <w:style w:type="character" w:styleId="SubtleEmphasis">
    <w:name w:val="Subtle Emphasis"/>
    <w:uiPriority w:val="19"/>
    <w:qFormat/>
    <w:rsid w:val="00A53335"/>
    <w:rPr>
      <w:i/>
      <w:iCs/>
      <w:color w:val="005965" w:themeColor="accent1" w:themeShade="7F"/>
    </w:rPr>
  </w:style>
  <w:style w:type="character" w:styleId="IntenseEmphasis">
    <w:name w:val="Intense Emphasis"/>
    <w:uiPriority w:val="21"/>
    <w:rsid w:val="00A53335"/>
    <w:rPr>
      <w:b/>
      <w:bCs/>
      <w:caps/>
      <w:color w:val="005965" w:themeColor="accent1" w:themeShade="7F"/>
      <w:spacing w:val="10"/>
    </w:rPr>
  </w:style>
  <w:style w:type="character" w:styleId="SubtleReference">
    <w:name w:val="Subtle Reference"/>
    <w:uiPriority w:val="31"/>
    <w:rsid w:val="00A53335"/>
    <w:rPr>
      <w:b/>
      <w:bCs/>
      <w:color w:val="00B4CC" w:themeColor="accent1"/>
    </w:rPr>
  </w:style>
  <w:style w:type="character" w:styleId="IntenseReference">
    <w:name w:val="Intense Reference"/>
    <w:uiPriority w:val="32"/>
    <w:rsid w:val="00A53335"/>
    <w:rPr>
      <w:b/>
      <w:bCs/>
      <w:i/>
      <w:iCs/>
      <w:caps/>
      <w:color w:val="00B4CC" w:themeColor="accent1"/>
    </w:rPr>
  </w:style>
  <w:style w:type="character" w:styleId="BookTitle">
    <w:name w:val="Book Title"/>
    <w:uiPriority w:val="33"/>
    <w:rsid w:val="00A533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3335"/>
    <w:pPr>
      <w:outlineLvl w:val="9"/>
    </w:pPr>
  </w:style>
  <w:style w:type="paragraph" w:styleId="ListParagraph">
    <w:name w:val="List Paragraph"/>
    <w:basedOn w:val="Normal"/>
    <w:uiPriority w:val="34"/>
    <w:qFormat/>
    <w:rsid w:val="00EF366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EF3667"/>
    <w:pPr>
      <w:spacing w:after="0" w:line="240" w:lineRule="auto"/>
    </w:pPr>
    <w:tblPr>
      <w:tblStyleRowBandSize w:val="1"/>
      <w:tblStyleColBandSize w:val="1"/>
      <w:tblBorders>
        <w:top w:val="single" w:sz="4" w:space="0" w:color="F9C2CB" w:themeColor="accent4" w:themeTint="66"/>
        <w:left w:val="single" w:sz="4" w:space="0" w:color="F9C2CB" w:themeColor="accent4" w:themeTint="66"/>
        <w:bottom w:val="single" w:sz="4" w:space="0" w:color="F9C2CB" w:themeColor="accent4" w:themeTint="66"/>
        <w:right w:val="single" w:sz="4" w:space="0" w:color="F9C2CB" w:themeColor="accent4" w:themeTint="66"/>
        <w:insideH w:val="single" w:sz="4" w:space="0" w:color="F9C2CB" w:themeColor="accent4" w:themeTint="66"/>
        <w:insideV w:val="single" w:sz="4" w:space="0" w:color="F9C2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4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4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band1Vert">
      <w:tblPr/>
      <w:tcPr>
        <w:shd w:val="clear" w:color="auto" w:fill="FFE5A1" w:themeFill="accent5" w:themeFillTint="66"/>
      </w:tcPr>
    </w:tblStylePr>
    <w:tblStylePr w:type="band1Horz">
      <w:tblPr/>
      <w:tcPr>
        <w:shd w:val="clear" w:color="auto" w:fill="FFE5A1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5E09FF"/>
    <w:pPr>
      <w:spacing w:after="0" w:line="240" w:lineRule="auto"/>
    </w:pPr>
    <w:rPr>
      <w:color w:val="CD9600" w:themeColor="accent5" w:themeShade="BF"/>
    </w:r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7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7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band1Vert">
      <w:tblPr/>
      <w:tcPr>
        <w:shd w:val="clear" w:color="auto" w:fill="D5B1CE" w:themeFill="accent6" w:themeFillTint="66"/>
      </w:tcPr>
    </w:tblStylePr>
    <w:tblStylePr w:type="band1Horz">
      <w:tblPr/>
      <w:tcPr>
        <w:shd w:val="clear" w:color="auto" w:fill="D5B1C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E0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114" w:themeColor="accent5"/>
          <w:left w:val="single" w:sz="4" w:space="0" w:color="FFC114" w:themeColor="accent5"/>
          <w:bottom w:val="single" w:sz="4" w:space="0" w:color="FFC114" w:themeColor="accent5"/>
          <w:right w:val="single" w:sz="4" w:space="0" w:color="FFC114" w:themeColor="accent5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</w:rPr>
      <w:tblPr/>
      <w:tcPr>
        <w:tcBorders>
          <w:top w:val="double" w:sz="4" w:space="0" w:color="FFC1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  <w:tblStylePr w:type="neCell">
      <w:tblPr/>
      <w:tcPr>
        <w:tcBorders>
          <w:bottom w:val="single" w:sz="4" w:space="0" w:color="FFD972" w:themeColor="accent5" w:themeTint="99"/>
        </w:tcBorders>
      </w:tcPr>
    </w:tblStylePr>
    <w:tblStylePr w:type="nwCell">
      <w:tblPr/>
      <w:tcPr>
        <w:tcBorders>
          <w:bottom w:val="single" w:sz="4" w:space="0" w:color="FFD972" w:themeColor="accent5" w:themeTint="99"/>
        </w:tcBorders>
      </w:tcPr>
    </w:tblStylePr>
    <w:tblStylePr w:type="seCell">
      <w:tblPr/>
      <w:tcPr>
        <w:tcBorders>
          <w:top w:val="single" w:sz="4" w:space="0" w:color="FFD972" w:themeColor="accent5" w:themeTint="99"/>
        </w:tcBorders>
      </w:tcPr>
    </w:tblStylePr>
    <w:tblStylePr w:type="swCell">
      <w:tblPr/>
      <w:tcPr>
        <w:tcBorders>
          <w:top w:val="single" w:sz="4" w:space="0" w:color="FFD972" w:themeColor="accent5" w:themeTint="99"/>
        </w:tcBorders>
      </w:tcPr>
    </w:tblStylePr>
  </w:style>
  <w:style w:type="table" w:styleId="GridTable5Dark">
    <w:name w:val="Grid Table 5 Dark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-Accent6">
    <w:name w:val="Grid Table 3 Accent 6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C08AB6" w:themeColor="accent6" w:themeTint="99"/>
        <w:left w:val="single" w:sz="4" w:space="0" w:color="C08AB6" w:themeColor="accent6" w:themeTint="99"/>
        <w:bottom w:val="single" w:sz="4" w:space="0" w:color="C08AB6" w:themeColor="accent6" w:themeTint="99"/>
        <w:right w:val="single" w:sz="4" w:space="0" w:color="C08AB6" w:themeColor="accent6" w:themeTint="99"/>
        <w:insideH w:val="single" w:sz="4" w:space="0" w:color="C08AB6" w:themeColor="accent6" w:themeTint="99"/>
        <w:insideV w:val="single" w:sz="4" w:space="0" w:color="C08A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8E6" w:themeFill="accent6" w:themeFillTint="33"/>
      </w:tcPr>
    </w:tblStylePr>
    <w:tblStylePr w:type="band1Horz">
      <w:tblPr/>
      <w:tcPr>
        <w:shd w:val="clear" w:color="auto" w:fill="EAD8E6" w:themeFill="accent6" w:themeFillTint="33"/>
      </w:tcPr>
    </w:tblStylePr>
    <w:tblStylePr w:type="neCell">
      <w:tblPr/>
      <w:tcPr>
        <w:tcBorders>
          <w:bottom w:val="single" w:sz="4" w:space="0" w:color="C08AB6" w:themeColor="accent6" w:themeTint="99"/>
        </w:tcBorders>
      </w:tcPr>
    </w:tblStylePr>
    <w:tblStylePr w:type="nwCell">
      <w:tblPr/>
      <w:tcPr>
        <w:tcBorders>
          <w:bottom w:val="single" w:sz="4" w:space="0" w:color="C08AB6" w:themeColor="accent6" w:themeTint="99"/>
        </w:tcBorders>
      </w:tcPr>
    </w:tblStylePr>
    <w:tblStylePr w:type="seCell">
      <w:tblPr/>
      <w:tcPr>
        <w:tcBorders>
          <w:top w:val="single" w:sz="4" w:space="0" w:color="C08AB6" w:themeColor="accent6" w:themeTint="99"/>
        </w:tcBorders>
      </w:tcPr>
    </w:tblStylePr>
    <w:tblStylePr w:type="swCell">
      <w:tblPr/>
      <w:tcPr>
        <w:tcBorders>
          <w:top w:val="single" w:sz="4" w:space="0" w:color="C08AB6" w:themeColor="accent6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C8E188" w:themeColor="accent2" w:themeTint="99"/>
        <w:bottom w:val="single" w:sz="2" w:space="0" w:color="C8E188" w:themeColor="accent2" w:themeTint="99"/>
        <w:insideH w:val="single" w:sz="2" w:space="0" w:color="C8E188" w:themeColor="accent2" w:themeTint="99"/>
        <w:insideV w:val="single" w:sz="2" w:space="0" w:color="C8E1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E1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E1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D7" w:themeFill="accent2" w:themeFillTint="33"/>
      </w:tcPr>
    </w:tblStylePr>
    <w:tblStylePr w:type="band1Horz">
      <w:tblPr/>
      <w:tcPr>
        <w:shd w:val="clear" w:color="auto" w:fill="ECF5D7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FFD972" w:themeColor="accent5" w:themeTint="99"/>
        <w:bottom w:val="single" w:sz="2" w:space="0" w:color="FFD972" w:themeColor="accent5" w:themeTint="99"/>
        <w:insideH w:val="single" w:sz="2" w:space="0" w:color="FFD972" w:themeColor="accent5" w:themeTint="99"/>
        <w:insideV w:val="single" w:sz="2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7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7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paragraph" w:customStyle="1" w:styleId="Subtitle2">
    <w:name w:val="Subtitle2"/>
    <w:basedOn w:val="Subtitle"/>
    <w:link w:val="Subtitle2Char"/>
    <w:qFormat/>
    <w:rsid w:val="006F3FEC"/>
    <w:rPr>
      <w:rFonts w:ascii="Karla" w:hAnsi="Karla"/>
      <w:b w:val="0"/>
      <w:bCs/>
      <w:caps w:val="0"/>
      <w:color w:val="00B4CC" w:themeColor="text2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93E9A"/>
    <w:rPr>
      <w:color w:val="FFC114" w:themeColor="hyperlink"/>
      <w:u w:val="single"/>
    </w:rPr>
  </w:style>
  <w:style w:type="character" w:customStyle="1" w:styleId="Subtitle2Char">
    <w:name w:val="Subtitle2 Char"/>
    <w:basedOn w:val="SubtitleChar"/>
    <w:link w:val="Subtitle2"/>
    <w:rsid w:val="006F3FEC"/>
    <w:rPr>
      <w:rFonts w:ascii="Karla" w:hAnsi="Karla"/>
      <w:b w:val="0"/>
      <w:bCs/>
      <w:caps w:val="0"/>
      <w:color w:val="00B4CC" w:themeColor="text2"/>
      <w:spacing w:val="1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39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IS Word Theme1">
  <a:themeElements>
    <a:clrScheme name="AIS Colour Theme">
      <a:dk1>
        <a:srgbClr val="000000"/>
      </a:dk1>
      <a:lt1>
        <a:srgbClr val="FFFFFF"/>
      </a:lt1>
      <a:dk2>
        <a:srgbClr val="00B4CC"/>
      </a:dk2>
      <a:lt2>
        <a:srgbClr val="FFFFFF"/>
      </a:lt2>
      <a:accent1>
        <a:srgbClr val="00B4CC"/>
      </a:accent1>
      <a:accent2>
        <a:srgbClr val="A4CD39"/>
      </a:accent2>
      <a:accent3>
        <a:srgbClr val="BCBCBC"/>
      </a:accent3>
      <a:accent4>
        <a:srgbClr val="F06880"/>
      </a:accent4>
      <a:accent5>
        <a:srgbClr val="FFC114"/>
      </a:accent5>
      <a:accent6>
        <a:srgbClr val="8A4A7E"/>
      </a:accent6>
      <a:hlink>
        <a:srgbClr val="FFC114"/>
      </a:hlink>
      <a:folHlink>
        <a:srgbClr val="595959"/>
      </a:folHlink>
    </a:clrScheme>
    <a:fontScheme name="AIS Customized Font Theme">
      <a:majorFont>
        <a:latin typeface="Montserrat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IS PowerPoint Theme1" id="{2858DE9E-2969-4F06-BBBA-A4B535E7D68B}" vid="{9ACCB9CB-49D7-4FC8-BD7C-33E88D543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2BE3-4EB0-4D5F-9703-DDC542D0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Fairbairn</dc:creator>
  <cp:keywords/>
  <dc:description/>
  <cp:lastModifiedBy>Julia Leblanc</cp:lastModifiedBy>
  <cp:revision>4</cp:revision>
  <cp:lastPrinted>2024-01-03T18:03:00Z</cp:lastPrinted>
  <dcterms:created xsi:type="dcterms:W3CDTF">2026-06-26T11:29:00Z</dcterms:created>
  <dcterms:modified xsi:type="dcterms:W3CDTF">2026-06-26T11:48:00Z</dcterms:modified>
</cp:coreProperties>
</file>