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BA4D4" w14:textId="77777777" w:rsidR="001917D9" w:rsidRPr="001917D9" w:rsidRDefault="001917D9" w:rsidP="001917D9">
      <w:pPr>
        <w:rPr>
          <w:lang w:val="en-US"/>
        </w:rPr>
      </w:pPr>
    </w:p>
    <w:p w14:paraId="3BFF2777" w14:textId="6AF1C4E9" w:rsidR="001917D9" w:rsidRPr="001917D9" w:rsidRDefault="001917D9" w:rsidP="001917D9">
      <w:pPr>
        <w:rPr>
          <w:u w:val="single"/>
          <w:lang w:val="fr-CA"/>
        </w:rPr>
      </w:pPr>
      <w:r w:rsidRPr="001917D9">
        <w:rPr>
          <w:b/>
          <w:bCs/>
          <w:u w:val="single"/>
          <w:lang w:val="fr-CA"/>
        </w:rPr>
        <w:t>Adjoint(e) administratif(</w:t>
      </w:r>
      <w:proofErr w:type="spellStart"/>
      <w:r w:rsidRPr="001917D9">
        <w:rPr>
          <w:b/>
          <w:bCs/>
          <w:u w:val="single"/>
          <w:lang w:val="fr-CA"/>
        </w:rPr>
        <w:t>ve</w:t>
      </w:r>
      <w:proofErr w:type="spellEnd"/>
      <w:r w:rsidRPr="001917D9">
        <w:rPr>
          <w:b/>
          <w:bCs/>
          <w:u w:val="single"/>
          <w:lang w:val="fr-CA"/>
        </w:rPr>
        <w:t xml:space="preserve">) </w:t>
      </w:r>
      <w:r>
        <w:rPr>
          <w:b/>
          <w:bCs/>
          <w:u w:val="single"/>
          <w:lang w:val="fr-CA"/>
        </w:rPr>
        <w:t xml:space="preserve"> - Temporaire</w:t>
      </w:r>
    </w:p>
    <w:p w14:paraId="4699E0E3" w14:textId="77777777" w:rsidR="001917D9" w:rsidRPr="001917D9" w:rsidRDefault="001917D9" w:rsidP="001917D9">
      <w:pPr>
        <w:rPr>
          <w:lang w:val="fr-CA"/>
        </w:rPr>
      </w:pPr>
      <w:r w:rsidRPr="001917D9">
        <w:rPr>
          <w:lang w:val="fr-CA"/>
        </w:rPr>
        <w:t xml:space="preserve">Nous sommes actuellement à la recherche d’un(e) </w:t>
      </w:r>
      <w:r w:rsidRPr="001917D9">
        <w:rPr>
          <w:b/>
          <w:bCs/>
          <w:lang w:val="fr-CA"/>
        </w:rPr>
        <w:t>adjoint(e) administratif(</w:t>
      </w:r>
      <w:proofErr w:type="spellStart"/>
      <w:r w:rsidRPr="001917D9">
        <w:rPr>
          <w:b/>
          <w:bCs/>
          <w:lang w:val="fr-CA"/>
        </w:rPr>
        <w:t>ve</w:t>
      </w:r>
      <w:proofErr w:type="spellEnd"/>
      <w:r w:rsidRPr="001917D9">
        <w:rPr>
          <w:b/>
          <w:bCs/>
          <w:lang w:val="fr-CA"/>
        </w:rPr>
        <w:t>)</w:t>
      </w:r>
      <w:r w:rsidRPr="001917D9">
        <w:rPr>
          <w:lang w:val="fr-CA"/>
        </w:rPr>
        <w:t xml:space="preserve"> pour se joindre à notre équipe à </w:t>
      </w:r>
      <w:r w:rsidRPr="001917D9">
        <w:rPr>
          <w:b/>
          <w:bCs/>
          <w:lang w:val="fr-CA"/>
        </w:rPr>
        <w:t>Beresford, N.-B.</w:t>
      </w:r>
      <w:r w:rsidRPr="001917D9">
        <w:rPr>
          <w:lang w:val="fr-CA"/>
        </w:rPr>
        <w:t xml:space="preserve"> </w:t>
      </w:r>
    </w:p>
    <w:p w14:paraId="495F8203" w14:textId="77777777" w:rsidR="001917D9" w:rsidRDefault="001917D9" w:rsidP="00A952B3">
      <w:pPr>
        <w:spacing w:before="0" w:after="0"/>
        <w:rPr>
          <w:b/>
          <w:bCs/>
          <w:lang w:val="fr-CA"/>
        </w:rPr>
      </w:pPr>
      <w:r w:rsidRPr="001917D9">
        <w:rPr>
          <w:b/>
          <w:bCs/>
          <w:lang w:val="fr-CA"/>
        </w:rPr>
        <w:t xml:space="preserve">Résumé du poste : </w:t>
      </w:r>
    </w:p>
    <w:p w14:paraId="18554A72" w14:textId="581C1BB3" w:rsidR="001917D9" w:rsidRPr="001917D9" w:rsidRDefault="001917D9" w:rsidP="00A952B3">
      <w:pPr>
        <w:spacing w:before="0" w:after="0"/>
        <w:rPr>
          <w:lang w:val="fr-CA"/>
        </w:rPr>
      </w:pPr>
      <w:r w:rsidRPr="001917D9">
        <w:rPr>
          <w:lang w:val="fr-CA"/>
        </w:rPr>
        <w:t>Le rôle principal de l’adjoint(e) administratif(</w:t>
      </w:r>
      <w:proofErr w:type="spellStart"/>
      <w:r w:rsidRPr="001917D9">
        <w:rPr>
          <w:lang w:val="fr-CA"/>
        </w:rPr>
        <w:t>ve</w:t>
      </w:r>
      <w:proofErr w:type="spellEnd"/>
      <w:r w:rsidRPr="001917D9">
        <w:rPr>
          <w:lang w:val="fr-CA"/>
        </w:rPr>
        <w:t xml:space="preserve">) est d’accomplir toutes les tâches liées à la paie et d’appuyer le gestionnaire régional dans les tâches administratives telles que la saisie de données, la mise à jour des données et la production de rapports, ainsi que d'autres tâches nécessaires au bon fonctionnement administratif de la région Nord. </w:t>
      </w:r>
    </w:p>
    <w:p w14:paraId="1B15B30F" w14:textId="77777777" w:rsidR="001917D9" w:rsidRPr="001917D9" w:rsidRDefault="001917D9" w:rsidP="001917D9">
      <w:pPr>
        <w:rPr>
          <w:lang w:val="fr-CA"/>
        </w:rPr>
      </w:pPr>
      <w:r w:rsidRPr="001917D9">
        <w:rPr>
          <w:lang w:val="fr-CA"/>
        </w:rPr>
        <w:t xml:space="preserve">L’horaire de travail pour ce poste est du lundi au vendredi, entre 8 h et 17 h, mais peut varier selon les besoins. </w:t>
      </w:r>
    </w:p>
    <w:p w14:paraId="036F9F38" w14:textId="77777777" w:rsidR="001917D9" w:rsidRDefault="001917D9" w:rsidP="00A952B3">
      <w:pPr>
        <w:spacing w:before="0" w:after="0"/>
        <w:rPr>
          <w:b/>
          <w:bCs/>
          <w:lang w:val="fr-CA"/>
        </w:rPr>
      </w:pPr>
      <w:r w:rsidRPr="001917D9">
        <w:rPr>
          <w:b/>
          <w:bCs/>
          <w:lang w:val="fr-CA"/>
        </w:rPr>
        <w:t>Le candidat ou la candidate idéal(e) :</w:t>
      </w:r>
    </w:p>
    <w:p w14:paraId="4131E776" w14:textId="77777777" w:rsidR="001917D9" w:rsidRPr="001917D9" w:rsidRDefault="001917D9" w:rsidP="00A952B3">
      <w:pPr>
        <w:pStyle w:val="ListParagraph"/>
        <w:numPr>
          <w:ilvl w:val="0"/>
          <w:numId w:val="2"/>
        </w:numPr>
        <w:spacing w:before="0" w:after="0"/>
        <w:rPr>
          <w:lang w:val="fr-CA"/>
        </w:rPr>
      </w:pPr>
      <w:r w:rsidRPr="001917D9">
        <w:rPr>
          <w:lang w:val="fr-CA"/>
        </w:rPr>
        <w:t>Suit les politiques et procédures de l’entreprise, en adhérant à nos valeurs fondamentales</w:t>
      </w:r>
    </w:p>
    <w:p w14:paraId="121DBD5C" w14:textId="77777777" w:rsidR="001917D9" w:rsidRPr="001917D9" w:rsidRDefault="001917D9" w:rsidP="001917D9">
      <w:pPr>
        <w:pStyle w:val="ListParagraph"/>
        <w:numPr>
          <w:ilvl w:val="0"/>
          <w:numId w:val="2"/>
        </w:numPr>
        <w:rPr>
          <w:lang w:val="fr-CA"/>
        </w:rPr>
      </w:pPr>
      <w:r w:rsidRPr="001917D9">
        <w:rPr>
          <w:lang w:val="fr-CA"/>
        </w:rPr>
        <w:t>Communique de façon respectueuse et professionnelle avec les familles, les partenaires communautaires et les collègues</w:t>
      </w:r>
    </w:p>
    <w:p w14:paraId="5E01FE90" w14:textId="77777777" w:rsidR="001917D9" w:rsidRPr="001917D9" w:rsidRDefault="001917D9" w:rsidP="001917D9">
      <w:pPr>
        <w:pStyle w:val="ListParagraph"/>
        <w:numPr>
          <w:ilvl w:val="0"/>
          <w:numId w:val="2"/>
        </w:numPr>
        <w:rPr>
          <w:lang w:val="fr-CA"/>
        </w:rPr>
      </w:pPr>
      <w:r w:rsidRPr="001917D9">
        <w:rPr>
          <w:lang w:val="fr-CA"/>
        </w:rPr>
        <w:t>Fait preuve d’ouverture à l’apprentissage, accepte la rétroaction et applique les suggestions</w:t>
      </w:r>
    </w:p>
    <w:p w14:paraId="42D53867" w14:textId="60115ADB" w:rsidR="001917D9" w:rsidRPr="00A952B3" w:rsidRDefault="001917D9" w:rsidP="001917D9">
      <w:pPr>
        <w:pStyle w:val="ListParagraph"/>
        <w:numPr>
          <w:ilvl w:val="0"/>
          <w:numId w:val="2"/>
        </w:numPr>
        <w:rPr>
          <w:lang w:val="fr-CA"/>
        </w:rPr>
      </w:pPr>
      <w:r w:rsidRPr="001917D9">
        <w:rPr>
          <w:lang w:val="fr-CA"/>
        </w:rPr>
        <w:t>Est très bien organisé(e), professionnel(le) et dévoué(e) à avoir un impact positif en soutenant nos équipes qui travaillent avec des enfants d’âge préscolaire ayant un trouble du spectre de l’autisme</w:t>
      </w:r>
    </w:p>
    <w:p w14:paraId="58377328" w14:textId="77777777" w:rsidR="001917D9" w:rsidRDefault="001917D9" w:rsidP="00A952B3">
      <w:pPr>
        <w:spacing w:before="0" w:after="0"/>
        <w:rPr>
          <w:b/>
          <w:bCs/>
          <w:lang w:val="fr-CA"/>
        </w:rPr>
      </w:pPr>
      <w:r w:rsidRPr="001917D9">
        <w:rPr>
          <w:b/>
          <w:bCs/>
          <w:lang w:val="fr-CA"/>
        </w:rPr>
        <w:t>Responsabilités, incluant sans s’y limiter :</w:t>
      </w:r>
    </w:p>
    <w:p w14:paraId="5427F943" w14:textId="77777777" w:rsidR="001917D9" w:rsidRPr="001917D9" w:rsidRDefault="001917D9" w:rsidP="00A952B3">
      <w:pPr>
        <w:pStyle w:val="ListParagraph"/>
        <w:numPr>
          <w:ilvl w:val="0"/>
          <w:numId w:val="3"/>
        </w:numPr>
        <w:spacing w:before="0" w:after="0"/>
        <w:rPr>
          <w:lang w:val="fr-CA"/>
        </w:rPr>
      </w:pPr>
      <w:r w:rsidRPr="001917D9">
        <w:rPr>
          <w:lang w:val="fr-CA"/>
        </w:rPr>
        <w:t>Soutenir tous les aspects de la paie et assurer la coordination avec l’administrateur provincial de la paie</w:t>
      </w:r>
    </w:p>
    <w:p w14:paraId="1F239D10" w14:textId="77777777" w:rsidR="001917D9" w:rsidRPr="001917D9" w:rsidRDefault="001917D9" w:rsidP="001917D9">
      <w:pPr>
        <w:pStyle w:val="ListParagraph"/>
        <w:numPr>
          <w:ilvl w:val="0"/>
          <w:numId w:val="3"/>
        </w:numPr>
        <w:rPr>
          <w:lang w:val="fr-CA"/>
        </w:rPr>
      </w:pPr>
      <w:r w:rsidRPr="001917D9">
        <w:rPr>
          <w:lang w:val="fr-CA"/>
        </w:rPr>
        <w:t xml:space="preserve">Saisie de données, mise à jour des données et production de rapports – en utilisant des systèmes comme Excel, ADP et Practice </w:t>
      </w:r>
      <w:proofErr w:type="spellStart"/>
      <w:r w:rsidRPr="001917D9">
        <w:rPr>
          <w:lang w:val="fr-CA"/>
        </w:rPr>
        <w:t>Perfect</w:t>
      </w:r>
      <w:proofErr w:type="spellEnd"/>
    </w:p>
    <w:p w14:paraId="4C9C60A2" w14:textId="77777777" w:rsidR="001917D9" w:rsidRPr="001917D9" w:rsidRDefault="001917D9" w:rsidP="001917D9">
      <w:pPr>
        <w:pStyle w:val="ListParagraph"/>
        <w:numPr>
          <w:ilvl w:val="0"/>
          <w:numId w:val="3"/>
        </w:numPr>
        <w:rPr>
          <w:lang w:val="fr-CA"/>
        </w:rPr>
      </w:pPr>
      <w:r w:rsidRPr="001917D9">
        <w:rPr>
          <w:lang w:val="fr-CA"/>
        </w:rPr>
        <w:t>Soutien à la gestion des dossiers des nouvelles admissions</w:t>
      </w:r>
    </w:p>
    <w:p w14:paraId="6381E8D7" w14:textId="77777777" w:rsidR="001917D9" w:rsidRPr="001917D9" w:rsidRDefault="001917D9" w:rsidP="001917D9">
      <w:pPr>
        <w:pStyle w:val="ListParagraph"/>
        <w:numPr>
          <w:ilvl w:val="0"/>
          <w:numId w:val="3"/>
        </w:numPr>
        <w:rPr>
          <w:lang w:val="fr-CA"/>
        </w:rPr>
      </w:pPr>
      <w:r w:rsidRPr="001917D9">
        <w:rPr>
          <w:lang w:val="fr-CA"/>
        </w:rPr>
        <w:t>Téléversement de documents dans les dossiers des clients. Appui à la gestion des dossiers clients</w:t>
      </w:r>
    </w:p>
    <w:p w14:paraId="7F2CC6C1" w14:textId="77777777" w:rsidR="001917D9" w:rsidRPr="001917D9" w:rsidRDefault="001917D9" w:rsidP="001917D9">
      <w:pPr>
        <w:pStyle w:val="ListParagraph"/>
        <w:numPr>
          <w:ilvl w:val="0"/>
          <w:numId w:val="3"/>
        </w:numPr>
        <w:rPr>
          <w:lang w:val="fr-CA"/>
        </w:rPr>
      </w:pPr>
      <w:r w:rsidRPr="001917D9">
        <w:rPr>
          <w:lang w:val="fr-CA"/>
        </w:rPr>
        <w:t>Classement trimestriel et consolidation des données</w:t>
      </w:r>
    </w:p>
    <w:p w14:paraId="14AF3D24" w14:textId="77777777" w:rsidR="001917D9" w:rsidRPr="001917D9" w:rsidRDefault="001917D9" w:rsidP="001917D9">
      <w:pPr>
        <w:pStyle w:val="ListParagraph"/>
        <w:numPr>
          <w:ilvl w:val="0"/>
          <w:numId w:val="3"/>
        </w:numPr>
        <w:rPr>
          <w:lang w:val="fr-CA"/>
        </w:rPr>
      </w:pPr>
      <w:r w:rsidRPr="001917D9">
        <w:rPr>
          <w:lang w:val="fr-CA"/>
        </w:rPr>
        <w:t>Couverture de la réception au besoin (ex. : pauses, fin de journée, etc.)</w:t>
      </w:r>
    </w:p>
    <w:p w14:paraId="79075322" w14:textId="347BF9C9" w:rsidR="00A952B3" w:rsidRPr="00A952B3" w:rsidRDefault="001917D9" w:rsidP="001917D9">
      <w:pPr>
        <w:pStyle w:val="ListParagraph"/>
        <w:numPr>
          <w:ilvl w:val="0"/>
          <w:numId w:val="3"/>
        </w:numPr>
        <w:rPr>
          <w:lang w:val="fr-CA"/>
        </w:rPr>
      </w:pPr>
      <w:r w:rsidRPr="001917D9">
        <w:rPr>
          <w:lang w:val="fr-CA"/>
        </w:rPr>
        <w:t>Autres tâches administratives selon les besoins</w:t>
      </w:r>
    </w:p>
    <w:p w14:paraId="5B75CFB5" w14:textId="77777777" w:rsidR="001917D9" w:rsidRDefault="001917D9" w:rsidP="00A952B3">
      <w:pPr>
        <w:spacing w:before="0" w:after="0"/>
        <w:rPr>
          <w:b/>
          <w:bCs/>
          <w:lang w:val="fr-CA"/>
        </w:rPr>
      </w:pPr>
      <w:r w:rsidRPr="001917D9">
        <w:rPr>
          <w:b/>
          <w:bCs/>
          <w:lang w:val="fr-CA"/>
        </w:rPr>
        <w:t>Qualifications et exigences :</w:t>
      </w:r>
    </w:p>
    <w:p w14:paraId="1BD8280A" w14:textId="77777777" w:rsidR="001917D9" w:rsidRDefault="001917D9" w:rsidP="00A952B3">
      <w:pPr>
        <w:spacing w:before="0" w:after="0"/>
        <w:rPr>
          <w:lang w:val="fr-CA"/>
        </w:rPr>
      </w:pPr>
      <w:r w:rsidRPr="001917D9">
        <w:rPr>
          <w:lang w:val="fr-CA"/>
        </w:rPr>
        <w:t xml:space="preserve">Le ou la candidat(e) idéal(e) possède : </w:t>
      </w:r>
    </w:p>
    <w:p w14:paraId="085DF979" w14:textId="77777777" w:rsidR="001917D9" w:rsidRPr="001917D9" w:rsidRDefault="001917D9" w:rsidP="001917D9">
      <w:pPr>
        <w:pStyle w:val="ListParagraph"/>
        <w:numPr>
          <w:ilvl w:val="0"/>
          <w:numId w:val="4"/>
        </w:numPr>
        <w:rPr>
          <w:lang w:val="fr-CA"/>
        </w:rPr>
      </w:pPr>
      <w:r w:rsidRPr="001917D9">
        <w:rPr>
          <w:lang w:val="fr-CA"/>
        </w:rPr>
        <w:t>Une formation postsecondaire ou collégiale, avec au moins 2 ans d’expérience en administration</w:t>
      </w:r>
    </w:p>
    <w:p w14:paraId="3AB5B8D3" w14:textId="77777777" w:rsidR="001917D9" w:rsidRPr="001917D9" w:rsidRDefault="001917D9" w:rsidP="001917D9">
      <w:pPr>
        <w:pStyle w:val="ListParagraph"/>
        <w:numPr>
          <w:ilvl w:val="0"/>
          <w:numId w:val="4"/>
        </w:numPr>
        <w:rPr>
          <w:lang w:val="fr-CA"/>
        </w:rPr>
      </w:pPr>
      <w:r w:rsidRPr="001917D9">
        <w:rPr>
          <w:lang w:val="fr-CA"/>
        </w:rPr>
        <w:lastRenderedPageBreak/>
        <w:t>Le bilinguisme : excellentes compétences orales et écrites dans les deux langues officielles (français et anglais)</w:t>
      </w:r>
    </w:p>
    <w:p w14:paraId="7A5065CE" w14:textId="77777777" w:rsidR="001917D9" w:rsidRPr="001917D9" w:rsidRDefault="001917D9" w:rsidP="001917D9">
      <w:pPr>
        <w:pStyle w:val="ListParagraph"/>
        <w:numPr>
          <w:ilvl w:val="0"/>
          <w:numId w:val="4"/>
        </w:numPr>
        <w:rPr>
          <w:lang w:val="fr-CA"/>
        </w:rPr>
      </w:pPr>
      <w:r w:rsidRPr="001917D9">
        <w:rPr>
          <w:lang w:val="fr-CA"/>
        </w:rPr>
        <w:t>Un haut niveau de professionnalisme et de discrétion</w:t>
      </w:r>
    </w:p>
    <w:p w14:paraId="62AEE967" w14:textId="77777777" w:rsidR="001917D9" w:rsidRPr="001917D9" w:rsidRDefault="001917D9" w:rsidP="001917D9">
      <w:pPr>
        <w:pStyle w:val="ListParagraph"/>
        <w:numPr>
          <w:ilvl w:val="0"/>
          <w:numId w:val="4"/>
        </w:numPr>
        <w:rPr>
          <w:lang w:val="fr-CA"/>
        </w:rPr>
      </w:pPr>
      <w:r w:rsidRPr="001917D9">
        <w:rPr>
          <w:lang w:val="fr-CA"/>
        </w:rPr>
        <w:t>Une solide connaissance de Microsoft Office, ADP, des logiciels de paie et est à l’aise avec la technologie</w:t>
      </w:r>
    </w:p>
    <w:p w14:paraId="3CAEBE75" w14:textId="77777777" w:rsidR="001917D9" w:rsidRPr="001917D9" w:rsidRDefault="001917D9" w:rsidP="001917D9">
      <w:pPr>
        <w:pStyle w:val="ListParagraph"/>
        <w:numPr>
          <w:ilvl w:val="0"/>
          <w:numId w:val="4"/>
        </w:numPr>
        <w:rPr>
          <w:lang w:val="fr-CA"/>
        </w:rPr>
      </w:pPr>
      <w:r w:rsidRPr="001917D9">
        <w:rPr>
          <w:lang w:val="fr-CA"/>
        </w:rPr>
        <w:t>Une grande attention aux détails et de fortes compétences organisationnelles</w:t>
      </w:r>
    </w:p>
    <w:p w14:paraId="310E6D25" w14:textId="77777777" w:rsidR="001917D9" w:rsidRPr="001917D9" w:rsidRDefault="001917D9" w:rsidP="001917D9">
      <w:pPr>
        <w:pStyle w:val="ListParagraph"/>
        <w:numPr>
          <w:ilvl w:val="0"/>
          <w:numId w:val="4"/>
        </w:numPr>
        <w:rPr>
          <w:lang w:val="fr-CA"/>
        </w:rPr>
      </w:pPr>
      <w:r w:rsidRPr="001917D9">
        <w:rPr>
          <w:lang w:val="fr-CA"/>
        </w:rPr>
        <w:t>De solides aptitudes interpersonnelles</w:t>
      </w:r>
    </w:p>
    <w:p w14:paraId="2DE890F9" w14:textId="77777777" w:rsidR="001917D9" w:rsidRPr="001917D9" w:rsidRDefault="001917D9" w:rsidP="001917D9">
      <w:pPr>
        <w:pStyle w:val="ListParagraph"/>
        <w:numPr>
          <w:ilvl w:val="0"/>
          <w:numId w:val="4"/>
        </w:numPr>
        <w:rPr>
          <w:lang w:val="fr-CA"/>
        </w:rPr>
      </w:pPr>
      <w:r w:rsidRPr="001917D9">
        <w:rPr>
          <w:lang w:val="fr-CA"/>
        </w:rPr>
        <w:t>La capacité de faire preuve d’initiative et de travailler de manière autonome et en équipe</w:t>
      </w:r>
    </w:p>
    <w:p w14:paraId="31A91012" w14:textId="77777777" w:rsidR="001917D9" w:rsidRPr="001917D9" w:rsidRDefault="001917D9" w:rsidP="001917D9">
      <w:pPr>
        <w:pStyle w:val="ListParagraph"/>
        <w:numPr>
          <w:ilvl w:val="0"/>
          <w:numId w:val="4"/>
        </w:numPr>
        <w:rPr>
          <w:lang w:val="fr-CA"/>
        </w:rPr>
      </w:pPr>
      <w:r w:rsidRPr="001917D9">
        <w:rPr>
          <w:lang w:val="fr-CA"/>
        </w:rPr>
        <w:t>La volonté de fournir une vérification du casier judiciaire, une vérification du secteur vulnérable et une vérification des contacts antérieurs avec le ministère du Développement social datant de moins de cinq ans</w:t>
      </w:r>
    </w:p>
    <w:p w14:paraId="216FA8B6" w14:textId="77777777" w:rsidR="001917D9" w:rsidRPr="001917D9" w:rsidRDefault="001917D9" w:rsidP="001917D9">
      <w:pPr>
        <w:pStyle w:val="ListParagraph"/>
        <w:numPr>
          <w:ilvl w:val="0"/>
          <w:numId w:val="4"/>
        </w:numPr>
        <w:rPr>
          <w:lang w:val="fr-CA"/>
        </w:rPr>
      </w:pPr>
      <w:r w:rsidRPr="001917D9">
        <w:rPr>
          <w:lang w:val="fr-CA"/>
        </w:rPr>
        <w:t>Un permis de conduire valide et l’accès à un véhicule (des déplacements occasionnels peuvent être requis)</w:t>
      </w:r>
    </w:p>
    <w:p w14:paraId="700C3AB3" w14:textId="5987F739" w:rsidR="001917D9" w:rsidRPr="001917D9" w:rsidRDefault="001917D9" w:rsidP="001917D9">
      <w:pPr>
        <w:pStyle w:val="ListParagraph"/>
        <w:numPr>
          <w:ilvl w:val="0"/>
          <w:numId w:val="4"/>
        </w:numPr>
        <w:rPr>
          <w:lang w:val="fr-CA"/>
        </w:rPr>
      </w:pPr>
      <w:r w:rsidRPr="001917D9">
        <w:rPr>
          <w:lang w:val="fr-CA"/>
        </w:rPr>
        <w:t>Une expérience dans un environnement de bureau dynamique</w:t>
      </w:r>
    </w:p>
    <w:p w14:paraId="01AB384A" w14:textId="149052E6" w:rsidR="001917D9" w:rsidRPr="001917D9" w:rsidRDefault="001917D9" w:rsidP="001917D9">
      <w:pPr>
        <w:pStyle w:val="ListParagraph"/>
        <w:numPr>
          <w:ilvl w:val="0"/>
          <w:numId w:val="4"/>
        </w:numPr>
        <w:rPr>
          <w:lang w:val="fr-CA"/>
        </w:rPr>
      </w:pPr>
      <w:r w:rsidRPr="001917D9">
        <w:rPr>
          <w:lang w:val="fr-CA"/>
        </w:rPr>
        <w:t xml:space="preserve">Une expérience en réception et au téléphone est un atout </w:t>
      </w:r>
    </w:p>
    <w:p w14:paraId="65362608" w14:textId="77777777" w:rsidR="001917D9" w:rsidRDefault="001917D9" w:rsidP="00A952B3">
      <w:pPr>
        <w:spacing w:before="0" w:after="0"/>
        <w:rPr>
          <w:b/>
          <w:bCs/>
          <w:lang w:val="fr-CA"/>
        </w:rPr>
      </w:pPr>
      <w:r w:rsidRPr="001917D9">
        <w:rPr>
          <w:b/>
          <w:bCs/>
          <w:lang w:val="fr-CA"/>
        </w:rPr>
        <w:t>Rémunération et avantages :</w:t>
      </w:r>
    </w:p>
    <w:p w14:paraId="266D8DA3" w14:textId="77777777" w:rsidR="00057131" w:rsidRPr="00057131" w:rsidRDefault="001917D9" w:rsidP="00A952B3">
      <w:pPr>
        <w:pStyle w:val="ListParagraph"/>
        <w:numPr>
          <w:ilvl w:val="0"/>
          <w:numId w:val="5"/>
        </w:numPr>
        <w:spacing w:before="0" w:after="0"/>
        <w:rPr>
          <w:lang w:val="fr-CA"/>
        </w:rPr>
      </w:pPr>
      <w:r w:rsidRPr="00057131">
        <w:rPr>
          <w:lang w:val="fr-CA"/>
        </w:rPr>
        <w:t>Taux horaire de départ : 22,50 $</w:t>
      </w:r>
    </w:p>
    <w:p w14:paraId="6A1F31DB" w14:textId="77777777" w:rsidR="00057131" w:rsidRPr="00057131" w:rsidRDefault="001917D9" w:rsidP="00057131">
      <w:pPr>
        <w:pStyle w:val="ListParagraph"/>
        <w:numPr>
          <w:ilvl w:val="0"/>
          <w:numId w:val="5"/>
        </w:numPr>
        <w:rPr>
          <w:lang w:val="fr-CA"/>
        </w:rPr>
      </w:pPr>
      <w:r w:rsidRPr="00057131">
        <w:rPr>
          <w:lang w:val="fr-CA"/>
        </w:rPr>
        <w:t xml:space="preserve">Accumulation de 6 % pour les congés annuels </w:t>
      </w:r>
    </w:p>
    <w:p w14:paraId="10019775" w14:textId="77777777" w:rsidR="00057131" w:rsidRPr="00057131" w:rsidRDefault="001917D9" w:rsidP="00057131">
      <w:pPr>
        <w:pStyle w:val="ListParagraph"/>
        <w:numPr>
          <w:ilvl w:val="0"/>
          <w:numId w:val="5"/>
        </w:numPr>
        <w:rPr>
          <w:lang w:val="fr-CA"/>
        </w:rPr>
      </w:pPr>
      <w:r w:rsidRPr="00057131">
        <w:rPr>
          <w:lang w:val="fr-CA"/>
        </w:rPr>
        <w:t>Régime complet d’avantages sociaux collectifs</w:t>
      </w:r>
    </w:p>
    <w:p w14:paraId="14C474D0" w14:textId="77777777" w:rsidR="00057131" w:rsidRPr="00057131" w:rsidRDefault="001917D9" w:rsidP="00057131">
      <w:pPr>
        <w:pStyle w:val="ListParagraph"/>
        <w:numPr>
          <w:ilvl w:val="0"/>
          <w:numId w:val="5"/>
        </w:numPr>
        <w:rPr>
          <w:lang w:val="fr-CA"/>
        </w:rPr>
      </w:pPr>
      <w:r w:rsidRPr="00057131">
        <w:rPr>
          <w:lang w:val="fr-CA"/>
        </w:rPr>
        <w:t>Jours de congé personnels</w:t>
      </w:r>
    </w:p>
    <w:p w14:paraId="2CBE0616" w14:textId="72533813" w:rsidR="001917D9" w:rsidRPr="00057131" w:rsidRDefault="001917D9" w:rsidP="00057131">
      <w:pPr>
        <w:pStyle w:val="ListParagraph"/>
        <w:numPr>
          <w:ilvl w:val="0"/>
          <w:numId w:val="5"/>
        </w:numPr>
        <w:rPr>
          <w:lang w:val="fr-CA"/>
        </w:rPr>
      </w:pPr>
      <w:r w:rsidRPr="00057131">
        <w:rPr>
          <w:lang w:val="fr-CA"/>
        </w:rPr>
        <w:t>Accès à notre Programme d’aide aux employés (PAE)</w:t>
      </w:r>
    </w:p>
    <w:p w14:paraId="0FE41904" w14:textId="77777777" w:rsidR="00057131" w:rsidRDefault="001917D9" w:rsidP="00A952B3">
      <w:pPr>
        <w:spacing w:before="0" w:after="0"/>
        <w:rPr>
          <w:b/>
          <w:bCs/>
          <w:lang w:val="fr-CA"/>
        </w:rPr>
      </w:pPr>
      <w:r w:rsidRPr="001917D9">
        <w:rPr>
          <w:b/>
          <w:bCs/>
          <w:lang w:val="fr-CA"/>
        </w:rPr>
        <w:t>Notre équipe :</w:t>
      </w:r>
    </w:p>
    <w:p w14:paraId="5F08F37F" w14:textId="77777777" w:rsidR="00057131" w:rsidRDefault="001917D9" w:rsidP="00A952B3">
      <w:pPr>
        <w:spacing w:before="0" w:after="0"/>
        <w:rPr>
          <w:lang w:val="fr-CA"/>
        </w:rPr>
      </w:pPr>
      <w:r w:rsidRPr="001917D9">
        <w:rPr>
          <w:lang w:val="fr-CA"/>
        </w:rPr>
        <w:t>VIVA Services Thérapeutiques a été fondé par Danielle Pelletier en 2005, afin d’offrir des services de haute qualité, fondés sur des données probantes, aux enfants d’âge préscolaire ayant un trouble du spectre de l’autisme et à leurs familles. Chez VIVA, nous misons sur des interventions de qualité où chaque moment d’apprentissage compte. Grâce au succès de nos programmes, nous avons gagné la confiance du gouvernement pour nos services contractuels, et nous desservons actuellement plus de 600 familles à travers le Nouveau-Brunswick</w:t>
      </w:r>
    </w:p>
    <w:p w14:paraId="7E55C270" w14:textId="77777777" w:rsidR="00A952B3" w:rsidRDefault="00A952B3" w:rsidP="00A952B3">
      <w:pPr>
        <w:spacing w:before="0" w:after="0"/>
        <w:rPr>
          <w:lang w:val="fr-CA"/>
        </w:rPr>
      </w:pPr>
    </w:p>
    <w:p w14:paraId="1AE4F68F" w14:textId="7819CFC3" w:rsidR="001917D9" w:rsidRPr="001917D9" w:rsidRDefault="001917D9" w:rsidP="00057131">
      <w:pPr>
        <w:jc w:val="center"/>
        <w:rPr>
          <w:lang w:val="fr-CA"/>
        </w:rPr>
      </w:pPr>
      <w:r w:rsidRPr="001917D9">
        <w:rPr>
          <w:lang w:val="fr-CA"/>
        </w:rPr>
        <w:t>Pour plus d’information sur nos services, veuillez visiter : https://www.vivanb.ca</w:t>
      </w:r>
    </w:p>
    <w:p w14:paraId="5CD3924E" w14:textId="281AC8A3" w:rsidR="001917D9" w:rsidRPr="001917D9" w:rsidRDefault="001917D9" w:rsidP="00057131">
      <w:pPr>
        <w:jc w:val="center"/>
        <w:rPr>
          <w:lang w:val="fr-CA"/>
        </w:rPr>
      </w:pPr>
      <w:r w:rsidRPr="001917D9">
        <w:rPr>
          <w:b/>
          <w:bCs/>
          <w:lang w:val="fr-CA"/>
        </w:rPr>
        <w:t xml:space="preserve">Les personnes intéressées sont invitées à faire parvenir une lettre de présentation et un curriculum vitae à : </w:t>
      </w:r>
      <w:r w:rsidR="00A952B3">
        <w:rPr>
          <w:lang w:val="fr-CA"/>
        </w:rPr>
        <w:t>julia.leblanc</w:t>
      </w:r>
      <w:r w:rsidRPr="001917D9">
        <w:rPr>
          <w:lang w:val="fr-CA"/>
        </w:rPr>
        <w:t>@vivanb.ca</w:t>
      </w:r>
    </w:p>
    <w:p w14:paraId="09B85729" w14:textId="1D9A4EE8" w:rsidR="001917D9" w:rsidRPr="001917D9" w:rsidRDefault="001917D9" w:rsidP="00057131">
      <w:pPr>
        <w:jc w:val="center"/>
        <w:rPr>
          <w:lang w:val="fr-CA"/>
        </w:rPr>
      </w:pPr>
      <w:r w:rsidRPr="001917D9">
        <w:rPr>
          <w:lang w:val="fr-CA"/>
        </w:rPr>
        <w:t>Nous remercions tous les candidats de leur intérêt. Seules les personnes sélectionnées pour une entrevue seront contactées.</w:t>
      </w:r>
    </w:p>
    <w:sectPr w:rsidR="001917D9" w:rsidRPr="001917D9" w:rsidSect="00196BBC">
      <w:headerReference w:type="default" r:id="rId8"/>
      <w:footerReference w:type="default" r:id="rId9"/>
      <w:pgSz w:w="12240" w:h="15840"/>
      <w:pgMar w:top="1440" w:right="1080" w:bottom="1440" w:left="1080" w:header="201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1743C" w14:textId="77777777" w:rsidR="00DC45C1" w:rsidRDefault="00DC45C1" w:rsidP="004A0020">
      <w:pPr>
        <w:spacing w:before="0" w:after="0" w:line="240" w:lineRule="auto"/>
      </w:pPr>
      <w:r>
        <w:separator/>
      </w:r>
    </w:p>
  </w:endnote>
  <w:endnote w:type="continuationSeparator" w:id="0">
    <w:p w14:paraId="4933E509" w14:textId="77777777" w:rsidR="00DC45C1" w:rsidRDefault="00DC45C1" w:rsidP="004A002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w:altName w:val="Karla"/>
    <w:charset w:val="00"/>
    <w:family w:val="auto"/>
    <w:pitch w:val="variable"/>
    <w:sig w:usb0="A00000EF" w:usb1="4000205B" w:usb2="00000000" w:usb3="00000000" w:csb0="00000093" w:csb1="00000000"/>
  </w:font>
  <w:font w:name="Montserrat">
    <w:altName w:val="Montserrat Medium"/>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7022A" w14:textId="77777777" w:rsidR="00177189" w:rsidRPr="00A66BFF" w:rsidRDefault="00A66BFF" w:rsidP="00A66BFF">
    <w:pPr>
      <w:pStyle w:val="Footer"/>
    </w:pPr>
    <w:r>
      <w:rPr>
        <w:noProof/>
      </w:rPr>
      <mc:AlternateContent>
        <mc:Choice Requires="wps">
          <w:drawing>
            <wp:anchor distT="0" distB="0" distL="114300" distR="114300" simplePos="0" relativeHeight="251667456" behindDoc="0" locked="0" layoutInCell="1" allowOverlap="1" wp14:anchorId="2F450E34" wp14:editId="073EA5D4">
              <wp:simplePos x="0" y="0"/>
              <wp:positionH relativeFrom="margin">
                <wp:align>center</wp:align>
              </wp:positionH>
              <wp:positionV relativeFrom="paragraph">
                <wp:posOffset>76673</wp:posOffset>
              </wp:positionV>
              <wp:extent cx="2870200" cy="318770"/>
              <wp:effectExtent l="0" t="0" r="0" b="5080"/>
              <wp:wrapNone/>
              <wp:docPr id="11" name="Text Box 11"/>
              <wp:cNvGraphicFramePr/>
              <a:graphic xmlns:a="http://schemas.openxmlformats.org/drawingml/2006/main">
                <a:graphicData uri="http://schemas.microsoft.com/office/word/2010/wordprocessingShape">
                  <wps:wsp>
                    <wps:cNvSpPr txBox="1"/>
                    <wps:spPr>
                      <a:xfrm>
                        <a:off x="0" y="0"/>
                        <a:ext cx="2870200" cy="318770"/>
                      </a:xfrm>
                      <a:prstGeom prst="rect">
                        <a:avLst/>
                      </a:prstGeom>
                      <a:noFill/>
                      <a:ln w="6350">
                        <a:noFill/>
                      </a:ln>
                    </wps:spPr>
                    <wps:txbx>
                      <w:txbxContent>
                        <w:p w14:paraId="501FBE33" w14:textId="13A23D93" w:rsidR="00A66BFF" w:rsidRPr="00A064CB" w:rsidRDefault="005472EC" w:rsidP="00A064CB">
                          <w:pPr>
                            <w:spacing w:before="0" w:after="0" w:line="240" w:lineRule="auto"/>
                            <w:jc w:val="center"/>
                            <w:rPr>
                              <w:sz w:val="20"/>
                              <w:szCs w:val="18"/>
                            </w:rPr>
                          </w:pPr>
                          <w:r>
                            <w:rPr>
                              <w:rFonts w:ascii="Montserrat Medium" w:hAnsi="Montserrat Medium"/>
                              <w:color w:val="00B4CC" w:themeColor="text2"/>
                              <w:sz w:val="24"/>
                              <w:szCs w:val="24"/>
                            </w:rPr>
                            <w:t>vivanb</w:t>
                          </w:r>
                          <w:r w:rsidR="00A66BFF" w:rsidRPr="00A064CB">
                            <w:rPr>
                              <w:rFonts w:ascii="Montserrat Medium" w:hAnsi="Montserrat Medium"/>
                              <w:color w:val="00B4CC" w:themeColor="text2"/>
                              <w:sz w:val="24"/>
                              <w:szCs w:val="24"/>
                            </w:rPr>
                            <w:t>.ca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F450E34" id="_x0000_t202" coordsize="21600,21600" o:spt="202" path="m,l,21600r21600,l21600,xe">
              <v:stroke joinstyle="miter"/>
              <v:path gradientshapeok="t" o:connecttype="rect"/>
            </v:shapetype>
            <v:shape id="Text Box 11" o:spid="_x0000_s1032" type="#_x0000_t202" style="position:absolute;margin-left:0;margin-top:6.05pt;width:226pt;height:25.1pt;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" filled="f" stroked="f" strokeweight=".5pt">
              <v:textbox>
                <w:txbxContent>
                  <w:p w14:paraId="501FBE33" w14:textId="13A23D93" w:rsidR="00A66BFF" w:rsidRPr="00A064CB" w:rsidRDefault="005472EC" w:rsidP="00A064CB">
                    <w:pPr>
                      <w:spacing w:before="0" w:after="0" w:line="240" w:lineRule="auto"/>
                      <w:jc w:val="center"/>
                      <w:rPr>
                        <w:sz w:val="20"/>
                        <w:szCs w:val="18"/>
                      </w:rPr>
                    </w:pPr>
                    <w:r>
                      <w:rPr>
                        <w:rFonts w:ascii="Montserrat Medium" w:hAnsi="Montserrat Medium"/>
                        <w:color w:val="00B4CC" w:themeColor="text2"/>
                        <w:sz w:val="24"/>
                        <w:szCs w:val="24"/>
                      </w:rPr>
                      <w:t>vivanb</w:t>
                    </w:r>
                    <w:r w:rsidR="00A66BFF" w:rsidRPr="00A064CB">
                      <w:rPr>
                        <w:rFonts w:ascii="Montserrat Medium" w:hAnsi="Montserrat Medium"/>
                        <w:color w:val="00B4CC" w:themeColor="text2"/>
                        <w:sz w:val="24"/>
                        <w:szCs w:val="24"/>
                      </w:rPr>
                      <w:t>.ca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4714A" w14:textId="77777777" w:rsidR="00DC45C1" w:rsidRDefault="00DC45C1" w:rsidP="004A0020">
      <w:pPr>
        <w:spacing w:before="0" w:after="0" w:line="240" w:lineRule="auto"/>
      </w:pPr>
      <w:r>
        <w:separator/>
      </w:r>
    </w:p>
  </w:footnote>
  <w:footnote w:type="continuationSeparator" w:id="0">
    <w:p w14:paraId="7BCAF676" w14:textId="77777777" w:rsidR="00DC45C1" w:rsidRDefault="00DC45C1" w:rsidP="004A002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D6A8" w14:textId="0A21317D" w:rsidR="004A0020" w:rsidRPr="004A0020" w:rsidRDefault="00DC45C1" w:rsidP="004A0020">
    <w:pPr>
      <w:pStyle w:val="Header"/>
    </w:pPr>
    <w:r>
      <w:rPr>
        <w:noProof/>
      </w:rPr>
      <w:drawing>
        <wp:anchor distT="0" distB="0" distL="114300" distR="114300" simplePos="0" relativeHeight="251668480" behindDoc="0" locked="0" layoutInCell="1" allowOverlap="1" wp14:anchorId="1EE652F8" wp14:editId="24F7EF7F">
          <wp:simplePos x="0" y="0"/>
          <wp:positionH relativeFrom="column">
            <wp:posOffset>2514600</wp:posOffset>
          </wp:positionH>
          <wp:positionV relativeFrom="paragraph">
            <wp:posOffset>-984885</wp:posOffset>
          </wp:positionV>
          <wp:extent cx="1411026" cy="10972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11026" cy="1097280"/>
                  </a:xfrm>
                  <a:prstGeom prst="rect">
                    <a:avLst/>
                  </a:prstGeom>
                </pic:spPr>
              </pic:pic>
            </a:graphicData>
          </a:graphic>
          <wp14:sizeRelH relativeFrom="margin">
            <wp14:pctWidth>0</wp14:pctWidth>
          </wp14:sizeRelH>
          <wp14:sizeRelV relativeFrom="margin">
            <wp14:pctHeight>0</wp14:pctHeight>
          </wp14:sizeRelV>
        </wp:anchor>
      </w:drawing>
    </w:r>
    <w:r w:rsidR="00A66BFF">
      <w:rPr>
        <w:rFonts w:ascii="Montserrat Medium" w:hAnsi="Montserrat Medium"/>
        <w:noProof/>
        <w:sz w:val="16"/>
        <w:szCs w:val="16"/>
      </w:rPr>
      <mc:AlternateContent>
        <mc:Choice Requires="wpg">
          <w:drawing>
            <wp:anchor distT="0" distB="0" distL="114300" distR="114300" simplePos="0" relativeHeight="251662336" behindDoc="0" locked="0" layoutInCell="1" allowOverlap="1" wp14:anchorId="714E265C" wp14:editId="5E229D78">
              <wp:simplePos x="0" y="0"/>
              <wp:positionH relativeFrom="column">
                <wp:posOffset>4864395</wp:posOffset>
              </wp:positionH>
              <wp:positionV relativeFrom="paragraph">
                <wp:posOffset>-578411</wp:posOffset>
              </wp:positionV>
              <wp:extent cx="1604645" cy="892499"/>
              <wp:effectExtent l="0" t="0" r="0" b="3175"/>
              <wp:wrapNone/>
              <wp:docPr id="5" name="Group 5"/>
              <wp:cNvGraphicFramePr/>
              <a:graphic xmlns:a="http://schemas.openxmlformats.org/drawingml/2006/main">
                <a:graphicData uri="http://schemas.microsoft.com/office/word/2010/wordprocessingGroup">
                  <wpg:wgp>
                    <wpg:cNvGrpSpPr/>
                    <wpg:grpSpPr>
                      <a:xfrm>
                        <a:off x="0" y="0"/>
                        <a:ext cx="1604645" cy="892499"/>
                        <a:chOff x="744278" y="31913"/>
                        <a:chExt cx="1605221" cy="893097"/>
                      </a:xfrm>
                    </wpg:grpSpPr>
                    <wps:wsp>
                      <wps:cNvPr id="6" name="Text Box 6"/>
                      <wps:cNvSpPr txBox="1"/>
                      <wps:spPr>
                        <a:xfrm>
                          <a:off x="744278" y="42485"/>
                          <a:ext cx="1605221" cy="882525"/>
                        </a:xfrm>
                        <a:prstGeom prst="rect">
                          <a:avLst/>
                        </a:prstGeom>
                        <a:noFill/>
                        <a:ln w="6350">
                          <a:noFill/>
                        </a:ln>
                      </wps:spPr>
                      <wps:txbx>
                        <w:txbxContent>
                          <w:p w14:paraId="096C6DB1" w14:textId="7D1EA483" w:rsidR="00C26E70" w:rsidRPr="00177189" w:rsidRDefault="00BE0E11" w:rsidP="00C26E70">
                            <w:pPr>
                              <w:spacing w:before="0" w:line="240" w:lineRule="auto"/>
                              <w:jc w:val="right"/>
                              <w:rPr>
                                <w:sz w:val="16"/>
                                <w:szCs w:val="16"/>
                              </w:rPr>
                            </w:pPr>
                            <w:proofErr w:type="spellStart"/>
                            <w:r w:rsidRPr="00BE0E11">
                              <w:rPr>
                                <w:rFonts w:ascii="Montserrat Medium" w:hAnsi="Montserrat Medium"/>
                                <w:sz w:val="16"/>
                                <w:szCs w:val="16"/>
                              </w:rPr>
                              <w:t>Siège</w:t>
                            </w:r>
                            <w:proofErr w:type="spellEnd"/>
                            <w:r w:rsidRPr="00BE0E11">
                              <w:rPr>
                                <w:rFonts w:ascii="Montserrat Medium" w:hAnsi="Montserrat Medium"/>
                                <w:sz w:val="16"/>
                                <w:szCs w:val="16"/>
                              </w:rPr>
                              <w:t xml:space="preserve"> social</w:t>
                            </w:r>
                            <w:r w:rsidR="00C26E70">
                              <w:rPr>
                                <w:rFonts w:ascii="Montserrat Medium" w:hAnsi="Montserrat Medium"/>
                                <w:sz w:val="16"/>
                                <w:szCs w:val="16"/>
                              </w:rPr>
                              <w:br/>
                            </w:r>
                            <w:r w:rsidR="00C26E70" w:rsidRPr="000042E8">
                              <w:rPr>
                                <w:rFonts w:ascii="Karla" w:hAnsi="Karla"/>
                                <w:sz w:val="16"/>
                                <w:szCs w:val="16"/>
                              </w:rPr>
                              <w:t>358 Rue King, Suite 302</w:t>
                            </w:r>
                            <w:r w:rsidR="00C26E70">
                              <w:rPr>
                                <w:rFonts w:ascii="Karla" w:hAnsi="Karla"/>
                                <w:sz w:val="16"/>
                                <w:szCs w:val="16"/>
                              </w:rPr>
                              <w:br/>
                            </w:r>
                            <w:r w:rsidR="00C26E70" w:rsidRPr="000042E8">
                              <w:rPr>
                                <w:rFonts w:ascii="Karla" w:hAnsi="Karla"/>
                                <w:sz w:val="16"/>
                                <w:szCs w:val="16"/>
                              </w:rPr>
                              <w:t xml:space="preserve">Fredericton, </w:t>
                            </w:r>
                            <w:r w:rsidR="00313FBF" w:rsidRPr="00313FBF">
                              <w:rPr>
                                <w:rFonts w:ascii="Karla" w:hAnsi="Karla"/>
                                <w:sz w:val="16"/>
                                <w:szCs w:val="16"/>
                              </w:rPr>
                              <w:t>N-B</w:t>
                            </w:r>
                            <w:r w:rsidR="00313FBF">
                              <w:rPr>
                                <w:rFonts w:ascii="Karla" w:hAnsi="Karla"/>
                                <w:sz w:val="16"/>
                                <w:szCs w:val="16"/>
                              </w:rPr>
                              <w:br/>
                            </w:r>
                            <w:r w:rsidR="00C26E70" w:rsidRPr="000042E8">
                              <w:rPr>
                                <w:rFonts w:ascii="Karla" w:hAnsi="Karla"/>
                                <w:sz w:val="16"/>
                                <w:szCs w:val="16"/>
                              </w:rPr>
                              <w:t>E3B 1E3</w:t>
                            </w:r>
                            <w:r w:rsidR="00C26E70">
                              <w:rPr>
                                <w:rFonts w:ascii="Karla" w:hAnsi="Karla"/>
                                <w:sz w:val="16"/>
                                <w:szCs w:val="16"/>
                              </w:rPr>
                              <w:br/>
                            </w:r>
                            <w:r w:rsidR="00C26E70" w:rsidRPr="00177189">
                              <w:rPr>
                                <w:rFonts w:ascii="Karla" w:hAnsi="Karla"/>
                                <w:sz w:val="16"/>
                                <w:szCs w:val="16"/>
                              </w:rPr>
                              <w:t>506 455 0285</w:t>
                            </w:r>
                            <w:r w:rsidR="00C26E70" w:rsidRPr="00177189">
                              <w:rPr>
                                <w:rFonts w:ascii="Karla" w:hAnsi="Karla"/>
                                <w:sz w:val="16"/>
                                <w:szCs w:val="16"/>
                              </w:rPr>
                              <w:br/>
                            </w:r>
                          </w:p>
                          <w:p w14:paraId="1FB8D135" w14:textId="77777777" w:rsidR="00C26E70" w:rsidRDefault="00C26E70" w:rsidP="00C26E70">
                            <w:pPr>
                              <w:spacing w:before="0" w:line="240" w:lineRule="auto"/>
                              <w:rPr>
                                <w:rFonts w:ascii="Karla" w:hAnsi="Karla"/>
                                <w:sz w:val="16"/>
                                <w:szCs w:val="16"/>
                              </w:rPr>
                            </w:pPr>
                          </w:p>
                          <w:p w14:paraId="103E90AF" w14:textId="77777777" w:rsidR="00177189" w:rsidRDefault="00177189" w:rsidP="00177189">
                            <w:pPr>
                              <w:spacing w:before="0" w:line="240" w:lineRule="auto"/>
                              <w:rPr>
                                <w:rFonts w:ascii="Karla" w:hAnsi="Karl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Straight Connector 7"/>
                      <wps:cNvCnPr/>
                      <wps:spPr>
                        <a:xfrm>
                          <a:off x="1701210" y="31913"/>
                          <a:ext cx="552893" cy="0"/>
                        </a:xfrm>
                        <a:prstGeom prst="line">
                          <a:avLst/>
                        </a:prstGeom>
                        <a:ln w="19050">
                          <a:solidFill>
                            <a:schemeClr val="tx2"/>
                          </a:solidFill>
                        </a:ln>
                      </wps:spPr>
                      <wps:style>
                        <a:lnRef idx="1">
                          <a:schemeClr val="accent5"/>
                        </a:lnRef>
                        <a:fillRef idx="0">
                          <a:schemeClr val="accent5"/>
                        </a:fillRef>
                        <a:effectRef idx="0">
                          <a:schemeClr val="accent5"/>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4E265C" id="Group 5" o:spid="_x0000_s1026" style="position:absolute;margin-left:383pt;margin-top:-45.55pt;width:126.35pt;height:70.3pt;z-index:251662336;mso-width-relative:margin;mso-height-relative:margin" coordorigin="7442,319" coordsize="16052,8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">
              <v:shapetype id="_x0000_t202" coordsize="21600,21600" o:spt="202" path="m,l,21600r21600,l21600,xe">
                <v:stroke joinstyle="miter"/>
                <v:path gradientshapeok="t" o:connecttype="rect"/>
              </v:shapetype>
              <v:shape id="Text Box 6" o:spid="_x0000_s1027" type="#_x0000_t202" style="position:absolute;left:7442;top:424;width:16052;height:8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096C6DB1" w14:textId="7D1EA483" w:rsidR="00C26E70" w:rsidRPr="00177189" w:rsidRDefault="00BE0E11" w:rsidP="00C26E70">
                      <w:pPr>
                        <w:spacing w:before="0" w:line="240" w:lineRule="auto"/>
                        <w:jc w:val="right"/>
                        <w:rPr>
                          <w:sz w:val="16"/>
                          <w:szCs w:val="16"/>
                        </w:rPr>
                      </w:pPr>
                      <w:proofErr w:type="spellStart"/>
                      <w:r w:rsidRPr="00BE0E11">
                        <w:rPr>
                          <w:rFonts w:ascii="Montserrat Medium" w:hAnsi="Montserrat Medium"/>
                          <w:sz w:val="16"/>
                          <w:szCs w:val="16"/>
                        </w:rPr>
                        <w:t>Siège</w:t>
                      </w:r>
                      <w:proofErr w:type="spellEnd"/>
                      <w:r w:rsidRPr="00BE0E11">
                        <w:rPr>
                          <w:rFonts w:ascii="Montserrat Medium" w:hAnsi="Montserrat Medium"/>
                          <w:sz w:val="16"/>
                          <w:szCs w:val="16"/>
                        </w:rPr>
                        <w:t xml:space="preserve"> social</w:t>
                      </w:r>
                      <w:r w:rsidR="00C26E70">
                        <w:rPr>
                          <w:rFonts w:ascii="Montserrat Medium" w:hAnsi="Montserrat Medium"/>
                          <w:sz w:val="16"/>
                          <w:szCs w:val="16"/>
                        </w:rPr>
                        <w:br/>
                      </w:r>
                      <w:r w:rsidR="00C26E70" w:rsidRPr="000042E8">
                        <w:rPr>
                          <w:rFonts w:ascii="Karla" w:hAnsi="Karla"/>
                          <w:sz w:val="16"/>
                          <w:szCs w:val="16"/>
                        </w:rPr>
                        <w:t>358 Rue King, Suite 302</w:t>
                      </w:r>
                      <w:r w:rsidR="00C26E70">
                        <w:rPr>
                          <w:rFonts w:ascii="Karla" w:hAnsi="Karla"/>
                          <w:sz w:val="16"/>
                          <w:szCs w:val="16"/>
                        </w:rPr>
                        <w:br/>
                      </w:r>
                      <w:r w:rsidR="00C26E70" w:rsidRPr="000042E8">
                        <w:rPr>
                          <w:rFonts w:ascii="Karla" w:hAnsi="Karla"/>
                          <w:sz w:val="16"/>
                          <w:szCs w:val="16"/>
                        </w:rPr>
                        <w:t xml:space="preserve">Fredericton, </w:t>
                      </w:r>
                      <w:r w:rsidR="00313FBF" w:rsidRPr="00313FBF">
                        <w:rPr>
                          <w:rFonts w:ascii="Karla" w:hAnsi="Karla"/>
                          <w:sz w:val="16"/>
                          <w:szCs w:val="16"/>
                        </w:rPr>
                        <w:t>N-B</w:t>
                      </w:r>
                      <w:r w:rsidR="00313FBF">
                        <w:rPr>
                          <w:rFonts w:ascii="Karla" w:hAnsi="Karla"/>
                          <w:sz w:val="16"/>
                          <w:szCs w:val="16"/>
                        </w:rPr>
                        <w:br/>
                      </w:r>
                      <w:r w:rsidR="00C26E70" w:rsidRPr="000042E8">
                        <w:rPr>
                          <w:rFonts w:ascii="Karla" w:hAnsi="Karla"/>
                          <w:sz w:val="16"/>
                          <w:szCs w:val="16"/>
                        </w:rPr>
                        <w:t>E3B 1E3</w:t>
                      </w:r>
                      <w:r w:rsidR="00C26E70">
                        <w:rPr>
                          <w:rFonts w:ascii="Karla" w:hAnsi="Karla"/>
                          <w:sz w:val="16"/>
                          <w:szCs w:val="16"/>
                        </w:rPr>
                        <w:br/>
                      </w:r>
                      <w:r w:rsidR="00C26E70" w:rsidRPr="00177189">
                        <w:rPr>
                          <w:rFonts w:ascii="Karla" w:hAnsi="Karla"/>
                          <w:sz w:val="16"/>
                          <w:szCs w:val="16"/>
                        </w:rPr>
                        <w:t>506 455 0285</w:t>
                      </w:r>
                      <w:r w:rsidR="00C26E70" w:rsidRPr="00177189">
                        <w:rPr>
                          <w:rFonts w:ascii="Karla" w:hAnsi="Karla"/>
                          <w:sz w:val="16"/>
                          <w:szCs w:val="16"/>
                        </w:rPr>
                        <w:br/>
                      </w:r>
                    </w:p>
                    <w:p w14:paraId="1FB8D135" w14:textId="77777777" w:rsidR="00C26E70" w:rsidRDefault="00C26E70" w:rsidP="00C26E70">
                      <w:pPr>
                        <w:spacing w:before="0" w:line="240" w:lineRule="auto"/>
                        <w:rPr>
                          <w:rFonts w:ascii="Karla" w:hAnsi="Karla"/>
                          <w:sz w:val="16"/>
                          <w:szCs w:val="16"/>
                        </w:rPr>
                      </w:pPr>
                    </w:p>
                    <w:p w14:paraId="103E90AF" w14:textId="77777777" w:rsidR="00177189" w:rsidRDefault="00177189" w:rsidP="00177189">
                      <w:pPr>
                        <w:spacing w:before="0" w:line="240" w:lineRule="auto"/>
                        <w:rPr>
                          <w:rFonts w:ascii="Karla" w:hAnsi="Karla"/>
                          <w:sz w:val="16"/>
                          <w:szCs w:val="16"/>
                        </w:rPr>
                      </w:pPr>
                    </w:p>
                  </w:txbxContent>
                </v:textbox>
              </v:shape>
              <v:line id="Straight Connector 7" o:spid="_x0000_s1028" style="position:absolute;visibility:visible;mso-wrap-style:square" from="17012,319" to="2254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" strokecolor="#00b4cc [3215]" strokeweight="1.5pt">
                <v:stroke joinstyle="miter"/>
              </v:line>
            </v:group>
          </w:pict>
        </mc:Fallback>
      </mc:AlternateContent>
    </w:r>
    <w:r w:rsidR="00A66BFF">
      <w:rPr>
        <w:rFonts w:ascii="Montserrat Medium" w:hAnsi="Montserrat Medium"/>
        <w:noProof/>
        <w:sz w:val="16"/>
        <w:szCs w:val="16"/>
      </w:rPr>
      <mc:AlternateContent>
        <mc:Choice Requires="wpg">
          <w:drawing>
            <wp:anchor distT="0" distB="0" distL="114300" distR="114300" simplePos="0" relativeHeight="251660288" behindDoc="0" locked="0" layoutInCell="1" allowOverlap="1" wp14:anchorId="70FFDCC8" wp14:editId="1C4003BA">
              <wp:simplePos x="0" y="0"/>
              <wp:positionH relativeFrom="column">
                <wp:posOffset>-58479</wp:posOffset>
              </wp:positionH>
              <wp:positionV relativeFrom="paragraph">
                <wp:posOffset>-578411</wp:posOffset>
              </wp:positionV>
              <wp:extent cx="2349500" cy="892499"/>
              <wp:effectExtent l="0" t="0" r="0" b="3175"/>
              <wp:wrapNone/>
              <wp:docPr id="4" name="Group 4"/>
              <wp:cNvGraphicFramePr/>
              <a:graphic xmlns:a="http://schemas.openxmlformats.org/drawingml/2006/main">
                <a:graphicData uri="http://schemas.microsoft.com/office/word/2010/wordprocessingGroup">
                  <wpg:wgp>
                    <wpg:cNvGrpSpPr/>
                    <wpg:grpSpPr>
                      <a:xfrm>
                        <a:off x="0" y="0"/>
                        <a:ext cx="2349500" cy="892499"/>
                        <a:chOff x="0" y="31913"/>
                        <a:chExt cx="2349500" cy="893119"/>
                      </a:xfrm>
                    </wpg:grpSpPr>
                    <wps:wsp>
                      <wps:cNvPr id="3" name="Text Box 2"/>
                      <wps:cNvSpPr txBox="1"/>
                      <wps:spPr>
                        <a:xfrm>
                          <a:off x="0" y="42507"/>
                          <a:ext cx="2349500" cy="882525"/>
                        </a:xfrm>
                        <a:prstGeom prst="rect">
                          <a:avLst/>
                        </a:prstGeom>
                        <a:noFill/>
                        <a:ln w="6350">
                          <a:noFill/>
                        </a:ln>
                      </wps:spPr>
                      <wps:txbx>
                        <w:txbxContent>
                          <w:p w14:paraId="22373D3B" w14:textId="77777777" w:rsidR="00177189" w:rsidRDefault="00313FBF" w:rsidP="00177189">
                            <w:pPr>
                              <w:spacing w:before="0" w:line="240" w:lineRule="auto"/>
                              <w:rPr>
                                <w:rFonts w:ascii="Karla" w:hAnsi="Karla"/>
                                <w:sz w:val="16"/>
                                <w:szCs w:val="16"/>
                              </w:rPr>
                            </w:pPr>
                            <w:r w:rsidRPr="00313FBF">
                              <w:rPr>
                                <w:rFonts w:ascii="Montserrat Medium" w:hAnsi="Montserrat Medium"/>
                                <w:sz w:val="16"/>
                                <w:szCs w:val="16"/>
                              </w:rPr>
                              <w:t>Corporate Office</w:t>
                            </w:r>
                            <w:r w:rsidR="00177189">
                              <w:rPr>
                                <w:rFonts w:ascii="Montserrat Medium" w:hAnsi="Montserrat Medium"/>
                                <w:sz w:val="16"/>
                                <w:szCs w:val="16"/>
                              </w:rPr>
                              <w:br/>
                            </w:r>
                            <w:r w:rsidR="00177189" w:rsidRPr="004A0020">
                              <w:rPr>
                                <w:rFonts w:ascii="Karla" w:hAnsi="Karla"/>
                                <w:sz w:val="16"/>
                                <w:szCs w:val="16"/>
                              </w:rPr>
                              <w:t xml:space="preserve">358 King Street, Suite 302 </w:t>
                            </w:r>
                            <w:r w:rsidR="00177189">
                              <w:rPr>
                                <w:rFonts w:ascii="Karla" w:hAnsi="Karla"/>
                                <w:sz w:val="16"/>
                                <w:szCs w:val="16"/>
                              </w:rPr>
                              <w:br/>
                            </w:r>
                            <w:r w:rsidR="00C26E70" w:rsidRPr="000042E8">
                              <w:rPr>
                                <w:rFonts w:ascii="Karla" w:hAnsi="Karla"/>
                                <w:sz w:val="16"/>
                                <w:szCs w:val="16"/>
                              </w:rPr>
                              <w:t>Fredericton, NB</w:t>
                            </w:r>
                            <w:r w:rsidR="00C26E70">
                              <w:rPr>
                                <w:rFonts w:ascii="Karla" w:hAnsi="Karla"/>
                                <w:sz w:val="16"/>
                                <w:szCs w:val="16"/>
                              </w:rPr>
                              <w:t xml:space="preserve"> </w:t>
                            </w:r>
                            <w:r w:rsidR="00C26E70" w:rsidRPr="000042E8">
                              <w:rPr>
                                <w:rFonts w:ascii="Karla" w:hAnsi="Karla"/>
                                <w:sz w:val="16"/>
                                <w:szCs w:val="16"/>
                              </w:rPr>
                              <w:t xml:space="preserve"> </w:t>
                            </w:r>
                            <w:r>
                              <w:rPr>
                                <w:rFonts w:ascii="Karla" w:hAnsi="Karla"/>
                                <w:sz w:val="16"/>
                                <w:szCs w:val="16"/>
                              </w:rPr>
                              <w:br/>
                            </w:r>
                            <w:r w:rsidR="00C26E70" w:rsidRPr="000042E8">
                              <w:rPr>
                                <w:rFonts w:ascii="Karla" w:hAnsi="Karla"/>
                                <w:sz w:val="16"/>
                                <w:szCs w:val="16"/>
                              </w:rPr>
                              <w:t>E3B 1E3</w:t>
                            </w:r>
                            <w:r w:rsidR="00177189">
                              <w:rPr>
                                <w:rFonts w:ascii="Karla" w:hAnsi="Karla"/>
                                <w:sz w:val="16"/>
                                <w:szCs w:val="16"/>
                              </w:rPr>
                              <w:br/>
                              <w:t>5</w:t>
                            </w:r>
                            <w:r w:rsidR="00177189" w:rsidRPr="004A0020">
                              <w:rPr>
                                <w:rFonts w:ascii="Karla" w:hAnsi="Karla"/>
                                <w:sz w:val="16"/>
                                <w:szCs w:val="16"/>
                              </w:rPr>
                              <w:t>06 455 0285</w:t>
                            </w:r>
                            <w:r w:rsidR="00177189">
                              <w:rPr>
                                <w:rFonts w:ascii="Karla" w:hAnsi="Karla"/>
                                <w:sz w:val="16"/>
                                <w:szCs w:val="16"/>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Straight Connector 3"/>
                      <wps:cNvCnPr/>
                      <wps:spPr>
                        <a:xfrm>
                          <a:off x="106326" y="31913"/>
                          <a:ext cx="552893" cy="0"/>
                        </a:xfrm>
                        <a:prstGeom prst="line">
                          <a:avLst/>
                        </a:prstGeom>
                        <a:ln w="19050">
                          <a:solidFill>
                            <a:schemeClr val="tx2"/>
                          </a:solidFill>
                        </a:ln>
                      </wps:spPr>
                      <wps:style>
                        <a:lnRef idx="1">
                          <a:schemeClr val="accent5"/>
                        </a:lnRef>
                        <a:fillRef idx="0">
                          <a:schemeClr val="accent5"/>
                        </a:fillRef>
                        <a:effectRef idx="0">
                          <a:schemeClr val="accent5"/>
                        </a:effectRef>
                        <a:fontRef idx="minor">
                          <a:schemeClr val="tx1"/>
                        </a:fontRef>
                      </wps:style>
                      <wps:bodyPr/>
                    </wps:wsp>
                  </wpg:wgp>
                </a:graphicData>
              </a:graphic>
              <wp14:sizeRelV relativeFrom="margin">
                <wp14:pctHeight>0</wp14:pctHeight>
              </wp14:sizeRelV>
            </wp:anchor>
          </w:drawing>
        </mc:Choice>
        <mc:Fallback>
          <w:pict>
            <v:group w14:anchorId="70FFDCC8" id="Group 4" o:spid="_x0000_s1029" style="position:absolute;margin-left:-4.6pt;margin-top:-45.55pt;width:185pt;height:70.3pt;z-index:251660288;mso-height-relative:margin" coordorigin=",319" coordsize="2349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">
              <v:shape id="Text Box 2" o:spid="_x0000_s1030" type="#_x0000_t202" style="position:absolute;top:425;width:23495;height:8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22373D3B" w14:textId="77777777" w:rsidR="00177189" w:rsidRDefault="00313FBF" w:rsidP="00177189">
                      <w:pPr>
                        <w:spacing w:before="0" w:line="240" w:lineRule="auto"/>
                        <w:rPr>
                          <w:rFonts w:ascii="Karla" w:hAnsi="Karla"/>
                          <w:sz w:val="16"/>
                          <w:szCs w:val="16"/>
                        </w:rPr>
                      </w:pPr>
                      <w:r w:rsidRPr="00313FBF">
                        <w:rPr>
                          <w:rFonts w:ascii="Montserrat Medium" w:hAnsi="Montserrat Medium"/>
                          <w:sz w:val="16"/>
                          <w:szCs w:val="16"/>
                        </w:rPr>
                        <w:t>Corporate Office</w:t>
                      </w:r>
                      <w:r w:rsidR="00177189">
                        <w:rPr>
                          <w:rFonts w:ascii="Montserrat Medium" w:hAnsi="Montserrat Medium"/>
                          <w:sz w:val="16"/>
                          <w:szCs w:val="16"/>
                        </w:rPr>
                        <w:br/>
                      </w:r>
                      <w:r w:rsidR="00177189" w:rsidRPr="004A0020">
                        <w:rPr>
                          <w:rFonts w:ascii="Karla" w:hAnsi="Karla"/>
                          <w:sz w:val="16"/>
                          <w:szCs w:val="16"/>
                        </w:rPr>
                        <w:t xml:space="preserve">358 King Street, Suite 302 </w:t>
                      </w:r>
                      <w:r w:rsidR="00177189">
                        <w:rPr>
                          <w:rFonts w:ascii="Karla" w:hAnsi="Karla"/>
                          <w:sz w:val="16"/>
                          <w:szCs w:val="16"/>
                        </w:rPr>
                        <w:br/>
                      </w:r>
                      <w:r w:rsidR="00C26E70" w:rsidRPr="000042E8">
                        <w:rPr>
                          <w:rFonts w:ascii="Karla" w:hAnsi="Karla"/>
                          <w:sz w:val="16"/>
                          <w:szCs w:val="16"/>
                        </w:rPr>
                        <w:t>Fredericton, NB</w:t>
                      </w:r>
                      <w:r w:rsidR="00C26E70">
                        <w:rPr>
                          <w:rFonts w:ascii="Karla" w:hAnsi="Karla"/>
                          <w:sz w:val="16"/>
                          <w:szCs w:val="16"/>
                        </w:rPr>
                        <w:t xml:space="preserve"> </w:t>
                      </w:r>
                      <w:r w:rsidR="00C26E70" w:rsidRPr="000042E8">
                        <w:rPr>
                          <w:rFonts w:ascii="Karla" w:hAnsi="Karla"/>
                          <w:sz w:val="16"/>
                          <w:szCs w:val="16"/>
                        </w:rPr>
                        <w:t xml:space="preserve"> </w:t>
                      </w:r>
                      <w:r>
                        <w:rPr>
                          <w:rFonts w:ascii="Karla" w:hAnsi="Karla"/>
                          <w:sz w:val="16"/>
                          <w:szCs w:val="16"/>
                        </w:rPr>
                        <w:br/>
                      </w:r>
                      <w:r w:rsidR="00C26E70" w:rsidRPr="000042E8">
                        <w:rPr>
                          <w:rFonts w:ascii="Karla" w:hAnsi="Karla"/>
                          <w:sz w:val="16"/>
                          <w:szCs w:val="16"/>
                        </w:rPr>
                        <w:t>E3B 1E3</w:t>
                      </w:r>
                      <w:r w:rsidR="00177189">
                        <w:rPr>
                          <w:rFonts w:ascii="Karla" w:hAnsi="Karla"/>
                          <w:sz w:val="16"/>
                          <w:szCs w:val="16"/>
                        </w:rPr>
                        <w:br/>
                        <w:t>5</w:t>
                      </w:r>
                      <w:r w:rsidR="00177189" w:rsidRPr="004A0020">
                        <w:rPr>
                          <w:rFonts w:ascii="Karla" w:hAnsi="Karla"/>
                          <w:sz w:val="16"/>
                          <w:szCs w:val="16"/>
                        </w:rPr>
                        <w:t>06 455 0285</w:t>
                      </w:r>
                      <w:r w:rsidR="00177189">
                        <w:rPr>
                          <w:rFonts w:ascii="Karla" w:hAnsi="Karla"/>
                          <w:sz w:val="16"/>
                          <w:szCs w:val="16"/>
                        </w:rPr>
                        <w:br/>
                      </w:r>
                    </w:p>
                  </w:txbxContent>
                </v:textbox>
              </v:shape>
              <v:line id="Straight Connector 3" o:spid="_x0000_s1031" style="position:absolute;visibility:visible;mso-wrap-style:square" from="1063,319" to="6592,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" strokecolor="#00b4cc [3215]" strokeweight="1.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6C92"/>
    <w:multiLevelType w:val="hybridMultilevel"/>
    <w:tmpl w:val="CD50E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8664890"/>
    <w:multiLevelType w:val="hybridMultilevel"/>
    <w:tmpl w:val="11AC4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8B15B1"/>
    <w:multiLevelType w:val="hybridMultilevel"/>
    <w:tmpl w:val="D1568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776007"/>
    <w:multiLevelType w:val="hybridMultilevel"/>
    <w:tmpl w:val="8B50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1066DB"/>
    <w:multiLevelType w:val="hybridMultilevel"/>
    <w:tmpl w:val="512A3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0769473">
    <w:abstractNumId w:val="0"/>
  </w:num>
  <w:num w:numId="2" w16cid:durableId="1657107462">
    <w:abstractNumId w:val="4"/>
  </w:num>
  <w:num w:numId="3" w16cid:durableId="2060739427">
    <w:abstractNumId w:val="2"/>
  </w:num>
  <w:num w:numId="4" w16cid:durableId="1323196153">
    <w:abstractNumId w:val="3"/>
  </w:num>
  <w:num w:numId="5" w16cid:durableId="1243024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C1"/>
    <w:rsid w:val="00057131"/>
    <w:rsid w:val="000A6815"/>
    <w:rsid w:val="000C506C"/>
    <w:rsid w:val="001455A4"/>
    <w:rsid w:val="00177189"/>
    <w:rsid w:val="001917D9"/>
    <w:rsid w:val="00196BBC"/>
    <w:rsid w:val="001E3983"/>
    <w:rsid w:val="001F47AD"/>
    <w:rsid w:val="00234D8A"/>
    <w:rsid w:val="00313FBF"/>
    <w:rsid w:val="00321D77"/>
    <w:rsid w:val="00324C25"/>
    <w:rsid w:val="00363957"/>
    <w:rsid w:val="003759B0"/>
    <w:rsid w:val="00393E9A"/>
    <w:rsid w:val="003F2488"/>
    <w:rsid w:val="00472610"/>
    <w:rsid w:val="004A0020"/>
    <w:rsid w:val="004A2356"/>
    <w:rsid w:val="005472EC"/>
    <w:rsid w:val="005E09FF"/>
    <w:rsid w:val="00680DCD"/>
    <w:rsid w:val="00682435"/>
    <w:rsid w:val="006E161F"/>
    <w:rsid w:val="006F3FEC"/>
    <w:rsid w:val="007B6E9A"/>
    <w:rsid w:val="00811537"/>
    <w:rsid w:val="0086554B"/>
    <w:rsid w:val="00940009"/>
    <w:rsid w:val="00976A68"/>
    <w:rsid w:val="00983038"/>
    <w:rsid w:val="00A064CB"/>
    <w:rsid w:val="00A143D7"/>
    <w:rsid w:val="00A53335"/>
    <w:rsid w:val="00A66BFF"/>
    <w:rsid w:val="00A952B3"/>
    <w:rsid w:val="00AD66ED"/>
    <w:rsid w:val="00BE0E11"/>
    <w:rsid w:val="00C26E70"/>
    <w:rsid w:val="00C402DF"/>
    <w:rsid w:val="00D00001"/>
    <w:rsid w:val="00D4435F"/>
    <w:rsid w:val="00D6059C"/>
    <w:rsid w:val="00D70B39"/>
    <w:rsid w:val="00D97E06"/>
    <w:rsid w:val="00DC45C1"/>
    <w:rsid w:val="00E72218"/>
    <w:rsid w:val="00EF36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B81BB"/>
  <w15:chartTrackingRefBased/>
  <w15:docId w15:val="{78ADDD28-91C3-4DAF-9A26-EB31CE2C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CA"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667"/>
    <w:rPr>
      <w:sz w:val="22"/>
    </w:rPr>
  </w:style>
  <w:style w:type="paragraph" w:styleId="Heading1">
    <w:name w:val="heading 1"/>
    <w:aliases w:val="Title1"/>
    <w:basedOn w:val="Normal"/>
    <w:next w:val="Normal"/>
    <w:link w:val="Heading1Char"/>
    <w:uiPriority w:val="9"/>
    <w:qFormat/>
    <w:rsid w:val="00196BBC"/>
    <w:pPr>
      <w:pBdr>
        <w:top w:val="single" w:sz="24" w:space="0" w:color="00B4CC" w:themeColor="text2"/>
        <w:left w:val="single" w:sz="24" w:space="0" w:color="00B4CC" w:themeColor="text2"/>
        <w:bottom w:val="single" w:sz="24" w:space="0" w:color="00B4CC" w:themeColor="text2"/>
        <w:right w:val="single" w:sz="24" w:space="0" w:color="00B4CC" w:themeColor="text2"/>
      </w:pBdr>
      <w:shd w:val="clear" w:color="auto" w:fill="00B4CC" w:themeFill="text2"/>
      <w:spacing w:before="120" w:after="120" w:line="240" w:lineRule="auto"/>
      <w:outlineLvl w:val="0"/>
    </w:pPr>
    <w:rPr>
      <w:rFonts w:asciiTheme="majorHAnsi" w:hAnsiTheme="majorHAnsi"/>
      <w:b/>
      <w:caps/>
      <w:color w:val="FFFFFF" w:themeColor="background1"/>
      <w:spacing w:val="15"/>
      <w:sz w:val="52"/>
      <w:szCs w:val="22"/>
    </w:rPr>
  </w:style>
  <w:style w:type="paragraph" w:styleId="Heading2">
    <w:name w:val="heading 2"/>
    <w:basedOn w:val="Normal"/>
    <w:next w:val="Normal"/>
    <w:link w:val="Heading2Char"/>
    <w:uiPriority w:val="9"/>
    <w:unhideWhenUsed/>
    <w:qFormat/>
    <w:rsid w:val="006F3FEC"/>
    <w:pPr>
      <w:spacing w:after="0"/>
      <w:outlineLvl w:val="1"/>
    </w:pPr>
    <w:rPr>
      <w:rFonts w:ascii="Montserrat Medium" w:hAnsi="Montserrat Medium"/>
      <w:b/>
      <w:sz w:val="48"/>
    </w:rPr>
  </w:style>
  <w:style w:type="paragraph" w:styleId="Heading3">
    <w:name w:val="heading 3"/>
    <w:basedOn w:val="Normal"/>
    <w:next w:val="Normal"/>
    <w:link w:val="Heading3Char"/>
    <w:uiPriority w:val="9"/>
    <w:semiHidden/>
    <w:unhideWhenUsed/>
    <w:rsid w:val="00A53335"/>
    <w:pPr>
      <w:pBdr>
        <w:top w:val="single" w:sz="6" w:space="2" w:color="00B4CC" w:themeColor="accent1"/>
      </w:pBdr>
      <w:spacing w:before="300" w:after="0"/>
      <w:outlineLvl w:val="2"/>
    </w:pPr>
    <w:rPr>
      <w:caps/>
      <w:color w:val="005965" w:themeColor="accent1" w:themeShade="7F"/>
      <w:spacing w:val="15"/>
    </w:rPr>
  </w:style>
  <w:style w:type="paragraph" w:styleId="Heading4">
    <w:name w:val="heading 4"/>
    <w:basedOn w:val="Normal"/>
    <w:next w:val="Normal"/>
    <w:link w:val="Heading4Char"/>
    <w:uiPriority w:val="9"/>
    <w:semiHidden/>
    <w:unhideWhenUsed/>
    <w:qFormat/>
    <w:rsid w:val="00A53335"/>
    <w:pPr>
      <w:pBdr>
        <w:top w:val="dotted" w:sz="6" w:space="2" w:color="00B4CC" w:themeColor="accent1"/>
      </w:pBdr>
      <w:spacing w:before="200" w:after="0"/>
      <w:outlineLvl w:val="3"/>
    </w:pPr>
    <w:rPr>
      <w:caps/>
      <w:color w:val="008698" w:themeColor="accent1" w:themeShade="BF"/>
      <w:spacing w:val="10"/>
    </w:rPr>
  </w:style>
  <w:style w:type="paragraph" w:styleId="Heading5">
    <w:name w:val="heading 5"/>
    <w:basedOn w:val="Normal"/>
    <w:next w:val="Normal"/>
    <w:link w:val="Heading5Char"/>
    <w:uiPriority w:val="9"/>
    <w:semiHidden/>
    <w:unhideWhenUsed/>
    <w:qFormat/>
    <w:rsid w:val="00A53335"/>
    <w:pPr>
      <w:pBdr>
        <w:bottom w:val="single" w:sz="6" w:space="1" w:color="00B4CC" w:themeColor="accent1"/>
      </w:pBdr>
      <w:spacing w:before="200" w:after="0"/>
      <w:outlineLvl w:val="4"/>
    </w:pPr>
    <w:rPr>
      <w:caps/>
      <w:color w:val="008698" w:themeColor="accent1" w:themeShade="BF"/>
      <w:spacing w:val="10"/>
    </w:rPr>
  </w:style>
  <w:style w:type="paragraph" w:styleId="Heading6">
    <w:name w:val="heading 6"/>
    <w:basedOn w:val="Normal"/>
    <w:next w:val="Normal"/>
    <w:link w:val="Heading6Char"/>
    <w:uiPriority w:val="9"/>
    <w:semiHidden/>
    <w:unhideWhenUsed/>
    <w:qFormat/>
    <w:rsid w:val="00A53335"/>
    <w:pPr>
      <w:pBdr>
        <w:bottom w:val="dotted" w:sz="6" w:space="1" w:color="00B4CC" w:themeColor="accent1"/>
      </w:pBdr>
      <w:spacing w:before="200" w:after="0"/>
      <w:outlineLvl w:val="5"/>
    </w:pPr>
    <w:rPr>
      <w:caps/>
      <w:color w:val="008698" w:themeColor="accent1" w:themeShade="BF"/>
      <w:spacing w:val="10"/>
    </w:rPr>
  </w:style>
  <w:style w:type="paragraph" w:styleId="Heading7">
    <w:name w:val="heading 7"/>
    <w:basedOn w:val="Normal"/>
    <w:next w:val="Normal"/>
    <w:link w:val="Heading7Char"/>
    <w:uiPriority w:val="9"/>
    <w:semiHidden/>
    <w:unhideWhenUsed/>
    <w:qFormat/>
    <w:rsid w:val="00A53335"/>
    <w:pPr>
      <w:spacing w:before="200" w:after="0"/>
      <w:outlineLvl w:val="6"/>
    </w:pPr>
    <w:rPr>
      <w:caps/>
      <w:color w:val="008698" w:themeColor="accent1" w:themeShade="BF"/>
      <w:spacing w:val="10"/>
    </w:rPr>
  </w:style>
  <w:style w:type="paragraph" w:styleId="Heading8">
    <w:name w:val="heading 8"/>
    <w:basedOn w:val="Normal"/>
    <w:next w:val="Normal"/>
    <w:link w:val="Heading8Char"/>
    <w:uiPriority w:val="9"/>
    <w:semiHidden/>
    <w:unhideWhenUsed/>
    <w:qFormat/>
    <w:rsid w:val="00A5333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53335"/>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0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020"/>
  </w:style>
  <w:style w:type="paragraph" w:styleId="Footer">
    <w:name w:val="footer"/>
    <w:basedOn w:val="Normal"/>
    <w:link w:val="FooterChar"/>
    <w:uiPriority w:val="99"/>
    <w:unhideWhenUsed/>
    <w:rsid w:val="004A0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020"/>
  </w:style>
  <w:style w:type="table" w:styleId="TableGrid">
    <w:name w:val="Table Grid"/>
    <w:basedOn w:val="TableNormal"/>
    <w:uiPriority w:val="39"/>
    <w:rsid w:val="004A0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itle1 Char"/>
    <w:basedOn w:val="DefaultParagraphFont"/>
    <w:link w:val="Heading1"/>
    <w:uiPriority w:val="9"/>
    <w:rsid w:val="00196BBC"/>
    <w:rPr>
      <w:rFonts w:asciiTheme="majorHAnsi" w:hAnsiTheme="majorHAnsi"/>
      <w:b/>
      <w:caps/>
      <w:color w:val="FFFFFF" w:themeColor="background1"/>
      <w:spacing w:val="15"/>
      <w:sz w:val="52"/>
      <w:szCs w:val="22"/>
      <w:shd w:val="clear" w:color="auto" w:fill="00B4CC" w:themeFill="text2"/>
    </w:rPr>
  </w:style>
  <w:style w:type="character" w:customStyle="1" w:styleId="Heading2Char">
    <w:name w:val="Heading 2 Char"/>
    <w:basedOn w:val="DefaultParagraphFont"/>
    <w:link w:val="Heading2"/>
    <w:uiPriority w:val="9"/>
    <w:rsid w:val="006F3FEC"/>
    <w:rPr>
      <w:rFonts w:ascii="Montserrat Medium" w:hAnsi="Montserrat Medium"/>
      <w:b/>
      <w:sz w:val="48"/>
    </w:rPr>
  </w:style>
  <w:style w:type="character" w:customStyle="1" w:styleId="Heading3Char">
    <w:name w:val="Heading 3 Char"/>
    <w:basedOn w:val="DefaultParagraphFont"/>
    <w:link w:val="Heading3"/>
    <w:uiPriority w:val="9"/>
    <w:semiHidden/>
    <w:rsid w:val="00A53335"/>
    <w:rPr>
      <w:caps/>
      <w:color w:val="005965" w:themeColor="accent1" w:themeShade="7F"/>
      <w:spacing w:val="15"/>
    </w:rPr>
  </w:style>
  <w:style w:type="character" w:customStyle="1" w:styleId="Heading4Char">
    <w:name w:val="Heading 4 Char"/>
    <w:basedOn w:val="DefaultParagraphFont"/>
    <w:link w:val="Heading4"/>
    <w:uiPriority w:val="9"/>
    <w:semiHidden/>
    <w:rsid w:val="00A53335"/>
    <w:rPr>
      <w:caps/>
      <w:color w:val="008698" w:themeColor="accent1" w:themeShade="BF"/>
      <w:spacing w:val="10"/>
    </w:rPr>
  </w:style>
  <w:style w:type="character" w:customStyle="1" w:styleId="Heading5Char">
    <w:name w:val="Heading 5 Char"/>
    <w:basedOn w:val="DefaultParagraphFont"/>
    <w:link w:val="Heading5"/>
    <w:uiPriority w:val="9"/>
    <w:semiHidden/>
    <w:rsid w:val="00A53335"/>
    <w:rPr>
      <w:caps/>
      <w:color w:val="008698" w:themeColor="accent1" w:themeShade="BF"/>
      <w:spacing w:val="10"/>
    </w:rPr>
  </w:style>
  <w:style w:type="character" w:customStyle="1" w:styleId="Heading6Char">
    <w:name w:val="Heading 6 Char"/>
    <w:basedOn w:val="DefaultParagraphFont"/>
    <w:link w:val="Heading6"/>
    <w:uiPriority w:val="9"/>
    <w:semiHidden/>
    <w:rsid w:val="00A53335"/>
    <w:rPr>
      <w:caps/>
      <w:color w:val="008698" w:themeColor="accent1" w:themeShade="BF"/>
      <w:spacing w:val="10"/>
    </w:rPr>
  </w:style>
  <w:style w:type="character" w:customStyle="1" w:styleId="Heading7Char">
    <w:name w:val="Heading 7 Char"/>
    <w:basedOn w:val="DefaultParagraphFont"/>
    <w:link w:val="Heading7"/>
    <w:uiPriority w:val="9"/>
    <w:semiHidden/>
    <w:rsid w:val="00A53335"/>
    <w:rPr>
      <w:caps/>
      <w:color w:val="008698" w:themeColor="accent1" w:themeShade="BF"/>
      <w:spacing w:val="10"/>
    </w:rPr>
  </w:style>
  <w:style w:type="character" w:customStyle="1" w:styleId="Heading8Char">
    <w:name w:val="Heading 8 Char"/>
    <w:basedOn w:val="DefaultParagraphFont"/>
    <w:link w:val="Heading8"/>
    <w:uiPriority w:val="9"/>
    <w:semiHidden/>
    <w:rsid w:val="00A53335"/>
    <w:rPr>
      <w:caps/>
      <w:spacing w:val="10"/>
      <w:sz w:val="18"/>
      <w:szCs w:val="18"/>
    </w:rPr>
  </w:style>
  <w:style w:type="character" w:customStyle="1" w:styleId="Heading9Char">
    <w:name w:val="Heading 9 Char"/>
    <w:basedOn w:val="DefaultParagraphFont"/>
    <w:link w:val="Heading9"/>
    <w:uiPriority w:val="9"/>
    <w:semiHidden/>
    <w:rsid w:val="00A53335"/>
    <w:rPr>
      <w:i/>
      <w:iCs/>
      <w:caps/>
      <w:spacing w:val="10"/>
      <w:sz w:val="18"/>
      <w:szCs w:val="18"/>
    </w:rPr>
  </w:style>
  <w:style w:type="paragraph" w:styleId="Caption">
    <w:name w:val="caption"/>
    <w:basedOn w:val="Normal"/>
    <w:next w:val="Normal"/>
    <w:uiPriority w:val="35"/>
    <w:semiHidden/>
    <w:unhideWhenUsed/>
    <w:qFormat/>
    <w:rsid w:val="00A53335"/>
    <w:rPr>
      <w:b/>
      <w:bCs/>
      <w:color w:val="008698" w:themeColor="accent1" w:themeShade="BF"/>
      <w:sz w:val="16"/>
      <w:szCs w:val="16"/>
    </w:rPr>
  </w:style>
  <w:style w:type="paragraph" w:styleId="Title">
    <w:name w:val="Title"/>
    <w:aliases w:val="Heading1"/>
    <w:basedOn w:val="Normal"/>
    <w:next w:val="Normal"/>
    <w:link w:val="TitleChar"/>
    <w:uiPriority w:val="10"/>
    <w:qFormat/>
    <w:rsid w:val="006F3FEC"/>
    <w:pPr>
      <w:spacing w:before="0" w:after="0"/>
    </w:pPr>
    <w:rPr>
      <w:rFonts w:asciiTheme="majorHAnsi" w:eastAsiaTheme="majorEastAsia" w:hAnsiTheme="majorHAnsi" w:cstheme="majorBidi"/>
      <w:caps/>
      <w:color w:val="00B4CC" w:themeColor="text2"/>
      <w:sz w:val="52"/>
      <w:szCs w:val="52"/>
    </w:rPr>
  </w:style>
  <w:style w:type="character" w:customStyle="1" w:styleId="TitleChar">
    <w:name w:val="Title Char"/>
    <w:aliases w:val="Heading1 Char"/>
    <w:basedOn w:val="DefaultParagraphFont"/>
    <w:link w:val="Title"/>
    <w:uiPriority w:val="10"/>
    <w:rsid w:val="006F3FEC"/>
    <w:rPr>
      <w:rFonts w:asciiTheme="majorHAnsi" w:eastAsiaTheme="majorEastAsia" w:hAnsiTheme="majorHAnsi" w:cstheme="majorBidi"/>
      <w:caps/>
      <w:color w:val="00B4CC" w:themeColor="text2"/>
      <w:sz w:val="52"/>
      <w:szCs w:val="52"/>
    </w:rPr>
  </w:style>
  <w:style w:type="paragraph" w:styleId="Subtitle">
    <w:name w:val="Subtitle"/>
    <w:basedOn w:val="Normal"/>
    <w:next w:val="Normal"/>
    <w:link w:val="SubtitleChar"/>
    <w:uiPriority w:val="11"/>
    <w:qFormat/>
    <w:rsid w:val="00EF3667"/>
    <w:pPr>
      <w:spacing w:before="0" w:after="500" w:line="240" w:lineRule="auto"/>
    </w:pPr>
    <w:rPr>
      <w:rFonts w:ascii="Montserrat Medium" w:hAnsi="Montserrat Medium"/>
      <w:b/>
      <w:caps/>
      <w:color w:val="00B4CC" w:themeColor="accent1"/>
      <w:spacing w:val="10"/>
      <w:sz w:val="30"/>
      <w:szCs w:val="21"/>
    </w:rPr>
  </w:style>
  <w:style w:type="character" w:customStyle="1" w:styleId="SubtitleChar">
    <w:name w:val="Subtitle Char"/>
    <w:basedOn w:val="DefaultParagraphFont"/>
    <w:link w:val="Subtitle"/>
    <w:uiPriority w:val="11"/>
    <w:rsid w:val="00EF3667"/>
    <w:rPr>
      <w:rFonts w:ascii="Montserrat Medium" w:hAnsi="Montserrat Medium"/>
      <w:b/>
      <w:caps/>
      <w:color w:val="00B4CC" w:themeColor="accent1"/>
      <w:spacing w:val="10"/>
      <w:sz w:val="30"/>
      <w:szCs w:val="21"/>
    </w:rPr>
  </w:style>
  <w:style w:type="character" w:styleId="Strong">
    <w:name w:val="Strong"/>
    <w:uiPriority w:val="22"/>
    <w:qFormat/>
    <w:rsid w:val="00A53335"/>
    <w:rPr>
      <w:b/>
      <w:bCs/>
    </w:rPr>
  </w:style>
  <w:style w:type="character" w:styleId="Emphasis">
    <w:name w:val="Emphasis"/>
    <w:uiPriority w:val="20"/>
    <w:rsid w:val="00A53335"/>
    <w:rPr>
      <w:caps/>
      <w:color w:val="005965" w:themeColor="accent1" w:themeShade="7F"/>
      <w:spacing w:val="5"/>
    </w:rPr>
  </w:style>
  <w:style w:type="paragraph" w:styleId="NoSpacing">
    <w:name w:val="No Spacing"/>
    <w:uiPriority w:val="1"/>
    <w:qFormat/>
    <w:rsid w:val="00EF3667"/>
    <w:pPr>
      <w:spacing w:after="0" w:line="240" w:lineRule="auto"/>
    </w:pPr>
    <w:rPr>
      <w:sz w:val="22"/>
    </w:rPr>
  </w:style>
  <w:style w:type="paragraph" w:styleId="Quote">
    <w:name w:val="Quote"/>
    <w:basedOn w:val="Normal"/>
    <w:next w:val="Normal"/>
    <w:link w:val="QuoteChar"/>
    <w:uiPriority w:val="29"/>
    <w:qFormat/>
    <w:rsid w:val="00A53335"/>
    <w:rPr>
      <w:i/>
      <w:iCs/>
      <w:sz w:val="24"/>
      <w:szCs w:val="24"/>
    </w:rPr>
  </w:style>
  <w:style w:type="character" w:customStyle="1" w:styleId="QuoteChar">
    <w:name w:val="Quote Char"/>
    <w:basedOn w:val="DefaultParagraphFont"/>
    <w:link w:val="Quote"/>
    <w:uiPriority w:val="29"/>
    <w:rsid w:val="00A53335"/>
    <w:rPr>
      <w:i/>
      <w:iCs/>
      <w:sz w:val="24"/>
      <w:szCs w:val="24"/>
    </w:rPr>
  </w:style>
  <w:style w:type="paragraph" w:styleId="IntenseQuote">
    <w:name w:val="Intense Quote"/>
    <w:basedOn w:val="Normal"/>
    <w:next w:val="Normal"/>
    <w:link w:val="IntenseQuoteChar"/>
    <w:uiPriority w:val="30"/>
    <w:rsid w:val="00A53335"/>
    <w:pPr>
      <w:spacing w:before="240" w:after="240" w:line="240" w:lineRule="auto"/>
      <w:ind w:left="1080" w:right="1080"/>
      <w:jc w:val="center"/>
    </w:pPr>
    <w:rPr>
      <w:color w:val="00B4CC" w:themeColor="accent1"/>
      <w:sz w:val="24"/>
      <w:szCs w:val="24"/>
    </w:rPr>
  </w:style>
  <w:style w:type="character" w:customStyle="1" w:styleId="IntenseQuoteChar">
    <w:name w:val="Intense Quote Char"/>
    <w:basedOn w:val="DefaultParagraphFont"/>
    <w:link w:val="IntenseQuote"/>
    <w:uiPriority w:val="30"/>
    <w:rsid w:val="00A53335"/>
    <w:rPr>
      <w:color w:val="00B4CC" w:themeColor="accent1"/>
      <w:sz w:val="24"/>
      <w:szCs w:val="24"/>
    </w:rPr>
  </w:style>
  <w:style w:type="character" w:styleId="SubtleEmphasis">
    <w:name w:val="Subtle Emphasis"/>
    <w:uiPriority w:val="19"/>
    <w:qFormat/>
    <w:rsid w:val="00A53335"/>
    <w:rPr>
      <w:i/>
      <w:iCs/>
      <w:color w:val="005965" w:themeColor="accent1" w:themeShade="7F"/>
    </w:rPr>
  </w:style>
  <w:style w:type="character" w:styleId="IntenseEmphasis">
    <w:name w:val="Intense Emphasis"/>
    <w:uiPriority w:val="21"/>
    <w:rsid w:val="00A53335"/>
    <w:rPr>
      <w:b/>
      <w:bCs/>
      <w:caps/>
      <w:color w:val="005965" w:themeColor="accent1" w:themeShade="7F"/>
      <w:spacing w:val="10"/>
    </w:rPr>
  </w:style>
  <w:style w:type="character" w:styleId="SubtleReference">
    <w:name w:val="Subtle Reference"/>
    <w:uiPriority w:val="31"/>
    <w:rsid w:val="00A53335"/>
    <w:rPr>
      <w:b/>
      <w:bCs/>
      <w:color w:val="00B4CC" w:themeColor="accent1"/>
    </w:rPr>
  </w:style>
  <w:style w:type="character" w:styleId="IntenseReference">
    <w:name w:val="Intense Reference"/>
    <w:uiPriority w:val="32"/>
    <w:rsid w:val="00A53335"/>
    <w:rPr>
      <w:b/>
      <w:bCs/>
      <w:i/>
      <w:iCs/>
      <w:caps/>
      <w:color w:val="00B4CC" w:themeColor="accent1"/>
    </w:rPr>
  </w:style>
  <w:style w:type="character" w:styleId="BookTitle">
    <w:name w:val="Book Title"/>
    <w:uiPriority w:val="33"/>
    <w:rsid w:val="00A53335"/>
    <w:rPr>
      <w:b/>
      <w:bCs/>
      <w:i/>
      <w:iCs/>
      <w:spacing w:val="0"/>
    </w:rPr>
  </w:style>
  <w:style w:type="paragraph" w:styleId="TOCHeading">
    <w:name w:val="TOC Heading"/>
    <w:basedOn w:val="Heading1"/>
    <w:next w:val="Normal"/>
    <w:uiPriority w:val="39"/>
    <w:semiHidden/>
    <w:unhideWhenUsed/>
    <w:qFormat/>
    <w:rsid w:val="00A53335"/>
    <w:pPr>
      <w:outlineLvl w:val="9"/>
    </w:pPr>
  </w:style>
  <w:style w:type="paragraph" w:styleId="ListParagraph">
    <w:name w:val="List Paragraph"/>
    <w:basedOn w:val="Normal"/>
    <w:uiPriority w:val="34"/>
    <w:qFormat/>
    <w:rsid w:val="00EF3667"/>
    <w:pPr>
      <w:ind w:left="720"/>
      <w:contextualSpacing/>
    </w:pPr>
  </w:style>
  <w:style w:type="table" w:styleId="GridTable1Light-Accent4">
    <w:name w:val="Grid Table 1 Light Accent 4"/>
    <w:basedOn w:val="TableNormal"/>
    <w:uiPriority w:val="46"/>
    <w:rsid w:val="00EF3667"/>
    <w:pPr>
      <w:spacing w:after="0" w:line="240" w:lineRule="auto"/>
    </w:pPr>
    <w:tblPr>
      <w:tblStyleRowBandSize w:val="1"/>
      <w:tblStyleColBandSize w:val="1"/>
      <w:tblBorders>
        <w:top w:val="single" w:sz="4" w:space="0" w:color="F9C2CB" w:themeColor="accent4" w:themeTint="66"/>
        <w:left w:val="single" w:sz="4" w:space="0" w:color="F9C2CB" w:themeColor="accent4" w:themeTint="66"/>
        <w:bottom w:val="single" w:sz="4" w:space="0" w:color="F9C2CB" w:themeColor="accent4" w:themeTint="66"/>
        <w:right w:val="single" w:sz="4" w:space="0" w:color="F9C2CB" w:themeColor="accent4" w:themeTint="66"/>
        <w:insideH w:val="single" w:sz="4" w:space="0" w:color="F9C2CB" w:themeColor="accent4" w:themeTint="66"/>
        <w:insideV w:val="single" w:sz="4" w:space="0" w:color="F9C2CB" w:themeColor="accent4" w:themeTint="66"/>
      </w:tblBorders>
    </w:tblPr>
    <w:tblStylePr w:type="firstRow">
      <w:rPr>
        <w:b/>
        <w:bCs/>
      </w:rPr>
      <w:tblPr/>
      <w:tcPr>
        <w:tcBorders>
          <w:bottom w:val="single" w:sz="12" w:space="0" w:color="F6A4B2" w:themeColor="accent4" w:themeTint="99"/>
        </w:tcBorders>
      </w:tcPr>
    </w:tblStylePr>
    <w:tblStylePr w:type="lastRow">
      <w:rPr>
        <w:b/>
        <w:bCs/>
      </w:rPr>
      <w:tblPr/>
      <w:tcPr>
        <w:tcBorders>
          <w:top w:val="double" w:sz="2" w:space="0" w:color="F6A4B2" w:themeColor="accent4"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D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11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11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11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114" w:themeFill="accent5"/>
      </w:tcPr>
    </w:tblStylePr>
    <w:tblStylePr w:type="band1Vert">
      <w:tblPr/>
      <w:tcPr>
        <w:shd w:val="clear" w:color="auto" w:fill="FFE5A1" w:themeFill="accent5" w:themeFillTint="66"/>
      </w:tcPr>
    </w:tblStylePr>
    <w:tblStylePr w:type="band1Horz">
      <w:tblPr/>
      <w:tcPr>
        <w:shd w:val="clear" w:color="auto" w:fill="FFE5A1" w:themeFill="accent5" w:themeFillTint="66"/>
      </w:tcPr>
    </w:tblStylePr>
  </w:style>
  <w:style w:type="table" w:styleId="GridTable6Colorful-Accent5">
    <w:name w:val="Grid Table 6 Colorful Accent 5"/>
    <w:basedOn w:val="TableNormal"/>
    <w:uiPriority w:val="51"/>
    <w:rsid w:val="005E09FF"/>
    <w:pPr>
      <w:spacing w:after="0" w:line="240" w:lineRule="auto"/>
    </w:pPr>
    <w:rPr>
      <w:color w:val="CD9600" w:themeColor="accent5" w:themeShade="BF"/>
    </w:r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rPr>
      <w:tblPr/>
      <w:tcPr>
        <w:tcBorders>
          <w:bottom w:val="single" w:sz="12" w:space="0" w:color="FFD972" w:themeColor="accent5" w:themeTint="99"/>
        </w:tcBorders>
      </w:tcPr>
    </w:tblStylePr>
    <w:tblStylePr w:type="lastRow">
      <w:rPr>
        <w:b/>
        <w:bCs/>
      </w:rPr>
      <w:tblPr/>
      <w:tcPr>
        <w:tcBorders>
          <w:top w:val="double" w:sz="4" w:space="0" w:color="FFD972" w:themeColor="accent5" w:themeTint="99"/>
        </w:tcBorders>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table" w:styleId="GridTable5Dark-Accent6">
    <w:name w:val="Grid Table 5 Dark Accent 6"/>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8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4A7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4A7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4A7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4A7E" w:themeFill="accent6"/>
      </w:tcPr>
    </w:tblStylePr>
    <w:tblStylePr w:type="band1Vert">
      <w:tblPr/>
      <w:tcPr>
        <w:shd w:val="clear" w:color="auto" w:fill="D5B1CE" w:themeFill="accent6" w:themeFillTint="66"/>
      </w:tcPr>
    </w:tblStylePr>
    <w:tblStylePr w:type="band1Horz">
      <w:tblPr/>
      <w:tcPr>
        <w:shd w:val="clear" w:color="auto" w:fill="D5B1CE" w:themeFill="accent6" w:themeFillTint="66"/>
      </w:tcPr>
    </w:tblStylePr>
  </w:style>
  <w:style w:type="table" w:styleId="GridTable6Colorful">
    <w:name w:val="Grid Table 6 Colorful"/>
    <w:basedOn w:val="TableNormal"/>
    <w:uiPriority w:val="51"/>
    <w:rsid w:val="005E09F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5E09FF"/>
    <w:pPr>
      <w:spacing w:after="0" w:line="240" w:lineRule="auto"/>
    </w:p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color w:val="FFFFFF" w:themeColor="background1"/>
      </w:rPr>
      <w:tblPr/>
      <w:tcPr>
        <w:tcBorders>
          <w:top w:val="single" w:sz="4" w:space="0" w:color="FFC114" w:themeColor="accent5"/>
          <w:left w:val="single" w:sz="4" w:space="0" w:color="FFC114" w:themeColor="accent5"/>
          <w:bottom w:val="single" w:sz="4" w:space="0" w:color="FFC114" w:themeColor="accent5"/>
          <w:right w:val="single" w:sz="4" w:space="0" w:color="FFC114" w:themeColor="accent5"/>
          <w:insideH w:val="nil"/>
          <w:insideV w:val="nil"/>
        </w:tcBorders>
        <w:shd w:val="clear" w:color="auto" w:fill="FFC114" w:themeFill="accent5"/>
      </w:tcPr>
    </w:tblStylePr>
    <w:tblStylePr w:type="lastRow">
      <w:rPr>
        <w:b/>
        <w:bCs/>
      </w:rPr>
      <w:tblPr/>
      <w:tcPr>
        <w:tcBorders>
          <w:top w:val="double" w:sz="4" w:space="0" w:color="FFC114" w:themeColor="accent5"/>
        </w:tcBorders>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table" w:styleId="GridTable3-Accent5">
    <w:name w:val="Grid Table 3 Accent 5"/>
    <w:basedOn w:val="TableNormal"/>
    <w:uiPriority w:val="48"/>
    <w:rsid w:val="005E09FF"/>
    <w:pPr>
      <w:spacing w:after="0" w:line="240" w:lineRule="auto"/>
    </w:p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D0" w:themeFill="accent5" w:themeFillTint="33"/>
      </w:tcPr>
    </w:tblStylePr>
    <w:tblStylePr w:type="band1Horz">
      <w:tblPr/>
      <w:tcPr>
        <w:shd w:val="clear" w:color="auto" w:fill="FFF2D0" w:themeFill="accent5" w:themeFillTint="33"/>
      </w:tcPr>
    </w:tblStylePr>
    <w:tblStylePr w:type="neCell">
      <w:tblPr/>
      <w:tcPr>
        <w:tcBorders>
          <w:bottom w:val="single" w:sz="4" w:space="0" w:color="FFD972" w:themeColor="accent5" w:themeTint="99"/>
        </w:tcBorders>
      </w:tcPr>
    </w:tblStylePr>
    <w:tblStylePr w:type="nwCell">
      <w:tblPr/>
      <w:tcPr>
        <w:tcBorders>
          <w:bottom w:val="single" w:sz="4" w:space="0" w:color="FFD972" w:themeColor="accent5" w:themeTint="99"/>
        </w:tcBorders>
      </w:tcPr>
    </w:tblStylePr>
    <w:tblStylePr w:type="seCell">
      <w:tblPr/>
      <w:tcPr>
        <w:tcBorders>
          <w:top w:val="single" w:sz="4" w:space="0" w:color="FFD972" w:themeColor="accent5" w:themeTint="99"/>
        </w:tcBorders>
      </w:tcPr>
    </w:tblStylePr>
    <w:tblStylePr w:type="swCell">
      <w:tblPr/>
      <w:tcPr>
        <w:tcBorders>
          <w:top w:val="single" w:sz="4" w:space="0" w:color="FFD972" w:themeColor="accent5" w:themeTint="99"/>
        </w:tcBorders>
      </w:tcPr>
    </w:tblStylePr>
  </w:style>
  <w:style w:type="table" w:styleId="GridTable5Dark">
    <w:name w:val="Grid Table 5 Dark"/>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Accent6">
    <w:name w:val="Grid Table 3 Accent 6"/>
    <w:basedOn w:val="TableNormal"/>
    <w:uiPriority w:val="48"/>
    <w:rsid w:val="005E09FF"/>
    <w:pPr>
      <w:spacing w:after="0" w:line="240" w:lineRule="auto"/>
    </w:pPr>
    <w:tblPr>
      <w:tblStyleRowBandSize w:val="1"/>
      <w:tblStyleColBandSize w:val="1"/>
      <w:tblBorders>
        <w:top w:val="single" w:sz="4" w:space="0" w:color="C08AB6" w:themeColor="accent6" w:themeTint="99"/>
        <w:left w:val="single" w:sz="4" w:space="0" w:color="C08AB6" w:themeColor="accent6" w:themeTint="99"/>
        <w:bottom w:val="single" w:sz="4" w:space="0" w:color="C08AB6" w:themeColor="accent6" w:themeTint="99"/>
        <w:right w:val="single" w:sz="4" w:space="0" w:color="C08AB6" w:themeColor="accent6" w:themeTint="99"/>
        <w:insideH w:val="single" w:sz="4" w:space="0" w:color="C08AB6" w:themeColor="accent6" w:themeTint="99"/>
        <w:insideV w:val="single" w:sz="4" w:space="0" w:color="C08AB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8E6" w:themeFill="accent6" w:themeFillTint="33"/>
      </w:tcPr>
    </w:tblStylePr>
    <w:tblStylePr w:type="band1Horz">
      <w:tblPr/>
      <w:tcPr>
        <w:shd w:val="clear" w:color="auto" w:fill="EAD8E6" w:themeFill="accent6" w:themeFillTint="33"/>
      </w:tcPr>
    </w:tblStylePr>
    <w:tblStylePr w:type="neCell">
      <w:tblPr/>
      <w:tcPr>
        <w:tcBorders>
          <w:bottom w:val="single" w:sz="4" w:space="0" w:color="C08AB6" w:themeColor="accent6" w:themeTint="99"/>
        </w:tcBorders>
      </w:tcPr>
    </w:tblStylePr>
    <w:tblStylePr w:type="nwCell">
      <w:tblPr/>
      <w:tcPr>
        <w:tcBorders>
          <w:bottom w:val="single" w:sz="4" w:space="0" w:color="C08AB6" w:themeColor="accent6" w:themeTint="99"/>
        </w:tcBorders>
      </w:tcPr>
    </w:tblStylePr>
    <w:tblStylePr w:type="seCell">
      <w:tblPr/>
      <w:tcPr>
        <w:tcBorders>
          <w:top w:val="single" w:sz="4" w:space="0" w:color="C08AB6" w:themeColor="accent6" w:themeTint="99"/>
        </w:tcBorders>
      </w:tcPr>
    </w:tblStylePr>
    <w:tblStylePr w:type="swCell">
      <w:tblPr/>
      <w:tcPr>
        <w:tcBorders>
          <w:top w:val="single" w:sz="4" w:space="0" w:color="C08AB6" w:themeColor="accent6" w:themeTint="99"/>
        </w:tcBorders>
      </w:tcPr>
    </w:tblStylePr>
  </w:style>
  <w:style w:type="table" w:styleId="GridTable2-Accent2">
    <w:name w:val="Grid Table 2 Accent 2"/>
    <w:basedOn w:val="TableNormal"/>
    <w:uiPriority w:val="47"/>
    <w:rsid w:val="005E09FF"/>
    <w:pPr>
      <w:spacing w:after="0" w:line="240" w:lineRule="auto"/>
    </w:pPr>
    <w:tblPr>
      <w:tblStyleRowBandSize w:val="1"/>
      <w:tblStyleColBandSize w:val="1"/>
      <w:tblBorders>
        <w:top w:val="single" w:sz="2" w:space="0" w:color="C8E188" w:themeColor="accent2" w:themeTint="99"/>
        <w:bottom w:val="single" w:sz="2" w:space="0" w:color="C8E188" w:themeColor="accent2" w:themeTint="99"/>
        <w:insideH w:val="single" w:sz="2" w:space="0" w:color="C8E188" w:themeColor="accent2" w:themeTint="99"/>
        <w:insideV w:val="single" w:sz="2" w:space="0" w:color="C8E188" w:themeColor="accent2" w:themeTint="99"/>
      </w:tblBorders>
    </w:tblPr>
    <w:tblStylePr w:type="firstRow">
      <w:rPr>
        <w:b/>
        <w:bCs/>
      </w:rPr>
      <w:tblPr/>
      <w:tcPr>
        <w:tcBorders>
          <w:top w:val="nil"/>
          <w:bottom w:val="single" w:sz="12" w:space="0" w:color="C8E188" w:themeColor="accent2" w:themeTint="99"/>
          <w:insideH w:val="nil"/>
          <w:insideV w:val="nil"/>
        </w:tcBorders>
        <w:shd w:val="clear" w:color="auto" w:fill="FFFFFF" w:themeFill="background1"/>
      </w:tcPr>
    </w:tblStylePr>
    <w:tblStylePr w:type="lastRow">
      <w:rPr>
        <w:b/>
        <w:bCs/>
      </w:rPr>
      <w:tblPr/>
      <w:tcPr>
        <w:tcBorders>
          <w:top w:val="double" w:sz="2" w:space="0" w:color="C8E18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5D7" w:themeFill="accent2" w:themeFillTint="33"/>
      </w:tcPr>
    </w:tblStylePr>
    <w:tblStylePr w:type="band1Horz">
      <w:tblPr/>
      <w:tcPr>
        <w:shd w:val="clear" w:color="auto" w:fill="ECF5D7" w:themeFill="accent2" w:themeFillTint="33"/>
      </w:tcPr>
    </w:tblStylePr>
  </w:style>
  <w:style w:type="table" w:styleId="GridTable2-Accent5">
    <w:name w:val="Grid Table 2 Accent 5"/>
    <w:basedOn w:val="TableNormal"/>
    <w:uiPriority w:val="47"/>
    <w:rsid w:val="005E09FF"/>
    <w:pPr>
      <w:spacing w:after="0" w:line="240" w:lineRule="auto"/>
    </w:pPr>
    <w:tblPr>
      <w:tblStyleRowBandSize w:val="1"/>
      <w:tblStyleColBandSize w:val="1"/>
      <w:tblBorders>
        <w:top w:val="single" w:sz="2" w:space="0" w:color="FFD972" w:themeColor="accent5" w:themeTint="99"/>
        <w:bottom w:val="single" w:sz="2" w:space="0" w:color="FFD972" w:themeColor="accent5" w:themeTint="99"/>
        <w:insideH w:val="single" w:sz="2" w:space="0" w:color="FFD972" w:themeColor="accent5" w:themeTint="99"/>
        <w:insideV w:val="single" w:sz="2" w:space="0" w:color="FFD972" w:themeColor="accent5" w:themeTint="99"/>
      </w:tblBorders>
    </w:tblPr>
    <w:tblStylePr w:type="firstRow">
      <w:rPr>
        <w:b/>
        <w:bCs/>
      </w:rPr>
      <w:tblPr/>
      <w:tcPr>
        <w:tcBorders>
          <w:top w:val="nil"/>
          <w:bottom w:val="single" w:sz="12" w:space="0" w:color="FFD972" w:themeColor="accent5" w:themeTint="99"/>
          <w:insideH w:val="nil"/>
          <w:insideV w:val="nil"/>
        </w:tcBorders>
        <w:shd w:val="clear" w:color="auto" w:fill="FFFFFF" w:themeFill="background1"/>
      </w:tcPr>
    </w:tblStylePr>
    <w:tblStylePr w:type="lastRow">
      <w:rPr>
        <w:b/>
        <w:bCs/>
      </w:rPr>
      <w:tblPr/>
      <w:tcPr>
        <w:tcBorders>
          <w:top w:val="double" w:sz="2" w:space="0" w:color="FFD97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paragraph" w:customStyle="1" w:styleId="Subtitle2">
    <w:name w:val="Subtitle2"/>
    <w:basedOn w:val="Subtitle"/>
    <w:link w:val="Subtitle2Char"/>
    <w:qFormat/>
    <w:rsid w:val="006F3FEC"/>
    <w:rPr>
      <w:rFonts w:ascii="Karla" w:hAnsi="Karla"/>
      <w:b w:val="0"/>
      <w:bCs/>
      <w:caps w:val="0"/>
      <w:color w:val="00B4CC" w:themeColor="text2"/>
      <w:sz w:val="40"/>
      <w:szCs w:val="40"/>
    </w:rPr>
  </w:style>
  <w:style w:type="character" w:styleId="Hyperlink">
    <w:name w:val="Hyperlink"/>
    <w:basedOn w:val="DefaultParagraphFont"/>
    <w:uiPriority w:val="99"/>
    <w:unhideWhenUsed/>
    <w:rsid w:val="00393E9A"/>
    <w:rPr>
      <w:color w:val="FFC114" w:themeColor="hyperlink"/>
      <w:u w:val="single"/>
    </w:rPr>
  </w:style>
  <w:style w:type="character" w:customStyle="1" w:styleId="Subtitle2Char">
    <w:name w:val="Subtitle2 Char"/>
    <w:basedOn w:val="SubtitleChar"/>
    <w:link w:val="Subtitle2"/>
    <w:rsid w:val="006F3FEC"/>
    <w:rPr>
      <w:rFonts w:ascii="Karla" w:hAnsi="Karla"/>
      <w:b w:val="0"/>
      <w:bCs/>
      <w:caps w:val="0"/>
      <w:color w:val="00B4CC" w:themeColor="text2"/>
      <w:spacing w:val="10"/>
      <w:sz w:val="40"/>
      <w:szCs w:val="40"/>
    </w:rPr>
  </w:style>
  <w:style w:type="character" w:styleId="UnresolvedMention">
    <w:name w:val="Unresolved Mention"/>
    <w:basedOn w:val="DefaultParagraphFont"/>
    <w:uiPriority w:val="99"/>
    <w:semiHidden/>
    <w:unhideWhenUsed/>
    <w:rsid w:val="00393E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IS Word Theme1">
  <a:themeElements>
    <a:clrScheme name="AIS Colour Theme">
      <a:dk1>
        <a:srgbClr val="000000"/>
      </a:dk1>
      <a:lt1>
        <a:srgbClr val="FFFFFF"/>
      </a:lt1>
      <a:dk2>
        <a:srgbClr val="00B4CC"/>
      </a:dk2>
      <a:lt2>
        <a:srgbClr val="FFFFFF"/>
      </a:lt2>
      <a:accent1>
        <a:srgbClr val="00B4CC"/>
      </a:accent1>
      <a:accent2>
        <a:srgbClr val="A4CD39"/>
      </a:accent2>
      <a:accent3>
        <a:srgbClr val="BCBCBC"/>
      </a:accent3>
      <a:accent4>
        <a:srgbClr val="F06880"/>
      </a:accent4>
      <a:accent5>
        <a:srgbClr val="FFC114"/>
      </a:accent5>
      <a:accent6>
        <a:srgbClr val="8A4A7E"/>
      </a:accent6>
      <a:hlink>
        <a:srgbClr val="FFC114"/>
      </a:hlink>
      <a:folHlink>
        <a:srgbClr val="595959"/>
      </a:folHlink>
    </a:clrScheme>
    <a:fontScheme name="AIS Customized Font Theme">
      <a:majorFont>
        <a:latin typeface="Montserrat"/>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noFill/>
        </a:ln>
      </a:spPr>
      <a:bodyPr rtlCol="0" anchor="ctr"/>
      <a:lstStyle>
        <a:defPPr algn="ctr">
          <a:defRPr>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AIS PowerPoint Theme1" id="{2858DE9E-2969-4F06-BBBA-A4B535E7D68B}" vid="{9ACCB9CB-49D7-4FC8-BD7C-33E88D5436D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B2BE3-4EB0-4D5F-9703-DDC542D04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Fairbairn</dc:creator>
  <cp:keywords/>
  <dc:description/>
  <cp:lastModifiedBy>Julia Leblanc</cp:lastModifiedBy>
  <cp:revision>3</cp:revision>
  <cp:lastPrinted>2024-01-03T18:03:00Z</cp:lastPrinted>
  <dcterms:created xsi:type="dcterms:W3CDTF">2026-06-26T11:44:00Z</dcterms:created>
  <dcterms:modified xsi:type="dcterms:W3CDTF">2026-06-26T11:47:00Z</dcterms:modified>
</cp:coreProperties>
</file>